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3F5F" w14:textId="6FDB2167" w:rsidR="008478F7" w:rsidRPr="00C53FC8" w:rsidRDefault="000A0D0C" w:rsidP="008F589B">
      <w:pPr>
        <w:pStyle w:val="FR2"/>
        <w:spacing w:line="240" w:lineRule="auto"/>
        <w:jc w:val="center"/>
        <w:rPr>
          <w:b/>
          <w:bCs/>
        </w:rPr>
      </w:pPr>
      <w:r w:rsidRPr="00C53FC8">
        <w:rPr>
          <w:b/>
          <w:bCs/>
        </w:rPr>
        <w:t xml:space="preserve">Zarządzenie nr </w:t>
      </w:r>
      <w:r w:rsidR="00FA1AE2">
        <w:rPr>
          <w:b/>
          <w:bCs/>
        </w:rPr>
        <w:t>150</w:t>
      </w:r>
      <w:r w:rsidR="008478F7" w:rsidRPr="00C53FC8">
        <w:rPr>
          <w:b/>
          <w:bCs/>
        </w:rPr>
        <w:t>/202</w:t>
      </w:r>
      <w:r w:rsidR="0011151B">
        <w:rPr>
          <w:b/>
          <w:bCs/>
        </w:rPr>
        <w:t>2</w:t>
      </w:r>
    </w:p>
    <w:p w14:paraId="7B750511" w14:textId="77777777" w:rsidR="00C53FC8" w:rsidRDefault="00C53FC8" w:rsidP="008F589B">
      <w:pPr>
        <w:pStyle w:val="FR2"/>
        <w:spacing w:line="240" w:lineRule="auto"/>
        <w:jc w:val="center"/>
      </w:pPr>
    </w:p>
    <w:p w14:paraId="51680F14" w14:textId="100DC616" w:rsidR="008478F7" w:rsidRPr="0070029B" w:rsidRDefault="008478F7" w:rsidP="008F589B">
      <w:pPr>
        <w:pStyle w:val="FR2"/>
        <w:spacing w:line="240" w:lineRule="auto"/>
        <w:jc w:val="center"/>
      </w:pPr>
      <w:r w:rsidRPr="0070029B">
        <w:t>Wójta Gminy Drawsko</w:t>
      </w:r>
    </w:p>
    <w:p w14:paraId="20175DDD" w14:textId="77ADFBFF" w:rsidR="008478F7" w:rsidRDefault="00421B1E" w:rsidP="008F589B">
      <w:pPr>
        <w:pStyle w:val="FR2"/>
        <w:spacing w:line="240" w:lineRule="auto"/>
        <w:jc w:val="center"/>
      </w:pPr>
      <w:r>
        <w:t xml:space="preserve">z dnia </w:t>
      </w:r>
      <w:r w:rsidR="0011151B">
        <w:t>30</w:t>
      </w:r>
      <w:r>
        <w:t xml:space="preserve"> </w:t>
      </w:r>
      <w:r w:rsidR="0011151B">
        <w:t>grudnia</w:t>
      </w:r>
      <w:r w:rsidR="008478F7">
        <w:t xml:space="preserve"> 202</w:t>
      </w:r>
      <w:r w:rsidR="0011151B">
        <w:t>2</w:t>
      </w:r>
      <w:r w:rsidR="008478F7" w:rsidRPr="0070029B">
        <w:t>r.</w:t>
      </w:r>
    </w:p>
    <w:p w14:paraId="6CEC110F" w14:textId="77777777" w:rsidR="008F589B" w:rsidRPr="0070029B" w:rsidRDefault="008F589B" w:rsidP="008F589B">
      <w:pPr>
        <w:pStyle w:val="FR2"/>
        <w:spacing w:line="240" w:lineRule="auto"/>
        <w:jc w:val="center"/>
      </w:pPr>
    </w:p>
    <w:p w14:paraId="3B78BAD5" w14:textId="77777777" w:rsidR="008478F7" w:rsidRPr="008F589B" w:rsidRDefault="008478F7" w:rsidP="001C3871">
      <w:pPr>
        <w:pStyle w:val="FR2"/>
        <w:spacing w:before="300" w:line="240" w:lineRule="auto"/>
        <w:jc w:val="center"/>
        <w:rPr>
          <w:b/>
          <w:bCs/>
        </w:rPr>
      </w:pPr>
      <w:r w:rsidRPr="008F589B">
        <w:rPr>
          <w:b/>
          <w:bCs/>
        </w:rPr>
        <w:t>w sprawie zmiany Regulaminu Organizacyjnego Urzędu Gminy Drawsko</w:t>
      </w:r>
      <w:r w:rsidRPr="008F589B">
        <w:rPr>
          <w:b/>
          <w:bCs/>
          <w:i/>
        </w:rPr>
        <w:t>.</w:t>
      </w:r>
    </w:p>
    <w:p w14:paraId="57734F78" w14:textId="4385940C" w:rsidR="0066640A" w:rsidRDefault="008478F7" w:rsidP="008418DC">
      <w:pPr>
        <w:pStyle w:val="FR2"/>
        <w:spacing w:before="500" w:line="240" w:lineRule="auto"/>
        <w:ind w:firstLine="700"/>
      </w:pPr>
      <w:r w:rsidRPr="0070029B">
        <w:t>Na podstawie art. 33 ust. 2 ustawy z dnia 8 marca 1990 r. o samorządzie gminnym       (</w:t>
      </w:r>
      <w:r w:rsidR="008F589B">
        <w:t xml:space="preserve">t. j. </w:t>
      </w:r>
      <w:r w:rsidRPr="0070029B">
        <w:t>Dz. U. z 20</w:t>
      </w:r>
      <w:r w:rsidR="008F589B">
        <w:t>2</w:t>
      </w:r>
      <w:r w:rsidR="0011151B">
        <w:t>2</w:t>
      </w:r>
      <w:r w:rsidRPr="0070029B">
        <w:t xml:space="preserve">r., poz. </w:t>
      </w:r>
      <w:r w:rsidR="0011151B">
        <w:t>559</w:t>
      </w:r>
      <w:r w:rsidR="008F589B">
        <w:t xml:space="preserve"> </w:t>
      </w:r>
      <w:r w:rsidR="00D4059C">
        <w:t>ze zm.</w:t>
      </w:r>
      <w:r w:rsidRPr="0070029B">
        <w:t>) zarządza</w:t>
      </w:r>
      <w:r w:rsidR="00E60134">
        <w:t>m,</w:t>
      </w:r>
      <w:r w:rsidRPr="0070029B">
        <w:t xml:space="preserve"> co następuje:</w:t>
      </w:r>
    </w:p>
    <w:p w14:paraId="768D64A7" w14:textId="77777777" w:rsidR="008418DC" w:rsidRPr="0070029B" w:rsidRDefault="008418DC" w:rsidP="008418DC">
      <w:pPr>
        <w:pStyle w:val="FR2"/>
        <w:spacing w:before="500" w:line="240" w:lineRule="auto"/>
        <w:ind w:firstLine="700"/>
      </w:pPr>
    </w:p>
    <w:p w14:paraId="357A57CD" w14:textId="3519167F" w:rsidR="00F85282" w:rsidRDefault="008478F7" w:rsidP="008418DC">
      <w:pPr>
        <w:pStyle w:val="FR2"/>
        <w:spacing w:line="240" w:lineRule="auto"/>
      </w:pPr>
      <w:r w:rsidRPr="0070029B">
        <w:t>§1</w:t>
      </w:r>
      <w:r w:rsidR="008418DC">
        <w:t xml:space="preserve"> </w:t>
      </w:r>
      <w:r w:rsidR="00391697">
        <w:t>1</w:t>
      </w:r>
      <w:r w:rsidR="00F85282">
        <w:t>.</w:t>
      </w:r>
      <w:r w:rsidR="00F85282" w:rsidRPr="00F85282">
        <w:t xml:space="preserve"> W strukturze organizacyjnej w Referacie</w:t>
      </w:r>
      <w:r w:rsidR="00F85282">
        <w:t xml:space="preserve"> Organizacyjnym</w:t>
      </w:r>
      <w:r w:rsidR="00F85282" w:rsidRPr="00F85282">
        <w:t xml:space="preserve"> </w:t>
      </w:r>
      <w:r w:rsidR="00F85282" w:rsidRPr="00C53FC8">
        <w:rPr>
          <w:b/>
          <w:bCs/>
        </w:rPr>
        <w:t>zastępuje się</w:t>
      </w:r>
      <w:r w:rsidR="00F85282" w:rsidRPr="00F85282">
        <w:t xml:space="preserve"> stanowisko </w:t>
      </w:r>
      <w:r w:rsidR="005E3691" w:rsidRPr="005E3691">
        <w:t>Podinspektor</w:t>
      </w:r>
      <w:r w:rsidR="005E3691">
        <w:t>a</w:t>
      </w:r>
      <w:r w:rsidR="005E3691" w:rsidRPr="005E3691">
        <w:t xml:space="preserve"> ds. zarządzania kryzysowego, OC, sportu i rolnictwa – 1 etat</w:t>
      </w:r>
      <w:r w:rsidR="00F85282" w:rsidRPr="00F85282">
        <w:t>, stanowiskiem Podinspektor</w:t>
      </w:r>
      <w:r w:rsidR="00C53FC8">
        <w:t>a</w:t>
      </w:r>
      <w:r w:rsidR="00F85282" w:rsidRPr="00F85282">
        <w:t xml:space="preserve"> </w:t>
      </w:r>
      <w:r w:rsidR="005E3691" w:rsidRPr="005E3691">
        <w:t xml:space="preserve">ds. zadań obronnych, zarządzania kryzysowego, aktywizacji i współpracy </w:t>
      </w:r>
      <w:r w:rsidR="00F85282" w:rsidRPr="00F85282">
        <w:t xml:space="preserve">– 1 etat, tak jak w załączniku </w:t>
      </w:r>
      <w:r w:rsidR="002F0079">
        <w:t>nr 1</w:t>
      </w:r>
      <w:r w:rsidR="00F85282" w:rsidRPr="00F85282">
        <w:t>do zarządzenia.</w:t>
      </w:r>
    </w:p>
    <w:p w14:paraId="77DB125F" w14:textId="1E65A013" w:rsidR="00B86AB7" w:rsidRDefault="00CD64E4" w:rsidP="00B86AB7">
      <w:pPr>
        <w:pStyle w:val="FR2"/>
        <w:spacing w:before="500" w:line="240" w:lineRule="auto"/>
      </w:pPr>
      <w:r>
        <w:t>2</w:t>
      </w:r>
      <w:r w:rsidR="00F85282">
        <w:t xml:space="preserve">. </w:t>
      </w:r>
      <w:r w:rsidR="00F85282" w:rsidRPr="00F85282">
        <w:t xml:space="preserve">Zmiany wprowadzone w §1 pkt. </w:t>
      </w:r>
      <w:r w:rsidR="005E3691">
        <w:t>1</w:t>
      </w:r>
      <w:r w:rsidR="00F85282" w:rsidRPr="00F85282">
        <w:t xml:space="preserve"> wprowadza się analogicznie w zapisach Regulaminu Organizacyjnego Urzędu Gminy Drawsko w Rozdziale III Organizacja Urzędu </w:t>
      </w:r>
      <w:r w:rsidR="0066640A" w:rsidRPr="0066640A">
        <w:t>§7</w:t>
      </w:r>
      <w:r w:rsidR="0066640A">
        <w:t xml:space="preserve"> </w:t>
      </w:r>
      <w:r w:rsidR="00F85282" w:rsidRPr="00F85282">
        <w:t>pkt 1</w:t>
      </w:r>
      <w:r w:rsidR="0066640A">
        <w:t>.</w:t>
      </w:r>
      <w:r w:rsidR="00F85282" w:rsidRPr="00F85282">
        <w:t xml:space="preserve"> </w:t>
      </w:r>
      <w:r w:rsidR="0066640A">
        <w:t xml:space="preserve">  </w:t>
      </w:r>
      <w:r w:rsidR="00F85282" w:rsidRPr="00F85282">
        <w:t xml:space="preserve">litera </w:t>
      </w:r>
      <w:r w:rsidR="00F85282">
        <w:t>e</w:t>
      </w:r>
      <w:r w:rsidR="0066640A">
        <w:t>)</w:t>
      </w:r>
      <w:r w:rsidR="00B56B60">
        <w:t xml:space="preserve"> Referat Organizacyjny</w:t>
      </w:r>
      <w:r w:rsidR="00F85282" w:rsidRPr="00F85282">
        <w:t xml:space="preserve"> </w:t>
      </w:r>
      <w:proofErr w:type="spellStart"/>
      <w:r w:rsidR="00F85282" w:rsidRPr="00F85282">
        <w:t>ppkt</w:t>
      </w:r>
      <w:proofErr w:type="spellEnd"/>
      <w:r w:rsidR="00F85282" w:rsidRPr="00F85282">
        <w:t xml:space="preserve">. </w:t>
      </w:r>
      <w:r w:rsidR="005E3691">
        <w:t>4</w:t>
      </w:r>
      <w:r w:rsidR="00F85282" w:rsidRPr="00F85282">
        <w:t>).</w:t>
      </w:r>
    </w:p>
    <w:p w14:paraId="27B0A4F7" w14:textId="77777777" w:rsidR="0066640A" w:rsidRDefault="0066640A" w:rsidP="00B86AB7">
      <w:pPr>
        <w:pStyle w:val="FR2"/>
        <w:spacing w:before="500" w:line="240" w:lineRule="auto"/>
      </w:pPr>
    </w:p>
    <w:p w14:paraId="36A5E823" w14:textId="77777777" w:rsidR="00B86AB7" w:rsidRDefault="008478F7" w:rsidP="00B86AB7">
      <w:pPr>
        <w:pStyle w:val="FR2"/>
        <w:spacing w:line="360" w:lineRule="auto"/>
      </w:pPr>
      <w:r>
        <w:t>§2</w:t>
      </w:r>
    </w:p>
    <w:p w14:paraId="1895D80E" w14:textId="0FC84E61" w:rsidR="00B86AB7" w:rsidRDefault="008478F7" w:rsidP="0066640A">
      <w:pPr>
        <w:pStyle w:val="FR2"/>
        <w:spacing w:line="360" w:lineRule="auto"/>
      </w:pPr>
      <w:r>
        <w:t>Wykonanie zarządzenia powierza się Sekretarzowi Gminy i Kierownikowi Referatu Kadr</w:t>
      </w:r>
      <w:r w:rsidR="008835E3">
        <w:t>, Płac i Oświaty</w:t>
      </w:r>
      <w:r>
        <w:t>.</w:t>
      </w:r>
    </w:p>
    <w:p w14:paraId="177A361F" w14:textId="77777777" w:rsidR="0066640A" w:rsidRDefault="0066640A" w:rsidP="00B86AB7">
      <w:pPr>
        <w:pStyle w:val="FR2"/>
        <w:spacing w:line="360" w:lineRule="auto"/>
      </w:pPr>
    </w:p>
    <w:p w14:paraId="0FE7F2A7" w14:textId="31B21271" w:rsidR="00B86AB7" w:rsidRDefault="008478F7" w:rsidP="00B86AB7">
      <w:pPr>
        <w:pStyle w:val="FR2"/>
        <w:spacing w:line="360" w:lineRule="auto"/>
      </w:pPr>
      <w:r>
        <w:t>§3</w:t>
      </w:r>
    </w:p>
    <w:p w14:paraId="40E022BC" w14:textId="435C9336" w:rsidR="008478F7" w:rsidRPr="0070029B" w:rsidRDefault="008478F7" w:rsidP="00FA1AE2">
      <w:pPr>
        <w:pStyle w:val="FR2"/>
        <w:spacing w:line="240" w:lineRule="auto"/>
      </w:pPr>
      <w:r>
        <w:t>Zarządzenie wchodzi w życie  z dniem podpisania</w:t>
      </w:r>
      <w:r w:rsidR="0066640A">
        <w:t xml:space="preserve"> z mocą obowiązującą od </w:t>
      </w:r>
      <w:r w:rsidR="00391697">
        <w:t>31</w:t>
      </w:r>
      <w:r w:rsidR="0066640A">
        <w:t xml:space="preserve"> </w:t>
      </w:r>
      <w:r w:rsidR="00391697">
        <w:t>stycznia</w:t>
      </w:r>
      <w:r w:rsidR="0066640A">
        <w:t xml:space="preserve"> 202</w:t>
      </w:r>
      <w:r w:rsidR="00391697">
        <w:t>3</w:t>
      </w:r>
      <w:r w:rsidR="0066640A">
        <w:t>r.</w:t>
      </w:r>
    </w:p>
    <w:p w14:paraId="71A160BC" w14:textId="77777777" w:rsidR="008478F7" w:rsidRPr="0070029B" w:rsidRDefault="008478F7" w:rsidP="008478F7"/>
    <w:p w14:paraId="0CD32EA2" w14:textId="77777777" w:rsidR="008478F7" w:rsidRDefault="008478F7" w:rsidP="008478F7"/>
    <w:p w14:paraId="1CB0B5A6" w14:textId="77777777" w:rsidR="00291268" w:rsidRPr="0070029B" w:rsidRDefault="00291268"/>
    <w:sectPr w:rsidR="00291268" w:rsidRPr="0070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9B"/>
    <w:rsid w:val="000A0D0C"/>
    <w:rsid w:val="0011151B"/>
    <w:rsid w:val="001C3871"/>
    <w:rsid w:val="00291268"/>
    <w:rsid w:val="002F0079"/>
    <w:rsid w:val="00391697"/>
    <w:rsid w:val="003D1922"/>
    <w:rsid w:val="00421B1E"/>
    <w:rsid w:val="004279FD"/>
    <w:rsid w:val="00512AF7"/>
    <w:rsid w:val="00521635"/>
    <w:rsid w:val="005442A4"/>
    <w:rsid w:val="005E3691"/>
    <w:rsid w:val="005F279F"/>
    <w:rsid w:val="00641C1A"/>
    <w:rsid w:val="00656B55"/>
    <w:rsid w:val="0066640A"/>
    <w:rsid w:val="0070029B"/>
    <w:rsid w:val="0070551E"/>
    <w:rsid w:val="007D43B7"/>
    <w:rsid w:val="008418DC"/>
    <w:rsid w:val="008478F7"/>
    <w:rsid w:val="008835E3"/>
    <w:rsid w:val="008F589B"/>
    <w:rsid w:val="009557DC"/>
    <w:rsid w:val="009F17BD"/>
    <w:rsid w:val="00A66987"/>
    <w:rsid w:val="00B56B60"/>
    <w:rsid w:val="00B86AB7"/>
    <w:rsid w:val="00C53FC8"/>
    <w:rsid w:val="00CA5E81"/>
    <w:rsid w:val="00CB5D87"/>
    <w:rsid w:val="00CD64E4"/>
    <w:rsid w:val="00D4059C"/>
    <w:rsid w:val="00E60134"/>
    <w:rsid w:val="00F85282"/>
    <w:rsid w:val="00F96A4E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6111"/>
  <w15:docId w15:val="{D376222A-B0DD-47A9-BB60-36B4BEF6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70029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Drawsko</dc:creator>
  <cp:keywords/>
  <dc:description/>
  <cp:lastModifiedBy>Monika Dolna</cp:lastModifiedBy>
  <cp:revision>18</cp:revision>
  <cp:lastPrinted>2021-04-07T11:49:00Z</cp:lastPrinted>
  <dcterms:created xsi:type="dcterms:W3CDTF">2021-04-07T11:34:00Z</dcterms:created>
  <dcterms:modified xsi:type="dcterms:W3CDTF">2023-01-20T09:38:00Z</dcterms:modified>
</cp:coreProperties>
</file>