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05" w:rsidRDefault="00B216B0" w:rsidP="00377D05">
      <w:pPr>
        <w:jc w:val="center"/>
      </w:pPr>
      <w:r>
        <w:t>UCHWAŁA NR XII/85/</w:t>
      </w:r>
      <w:r w:rsidR="00377D05">
        <w:t>2015</w:t>
      </w:r>
    </w:p>
    <w:p w:rsidR="00377D05" w:rsidRDefault="00377D05" w:rsidP="00377D05">
      <w:pPr>
        <w:jc w:val="center"/>
      </w:pPr>
      <w:r>
        <w:t>Rady  Gminy  Drawsko</w:t>
      </w:r>
    </w:p>
    <w:p w:rsidR="00377D05" w:rsidRDefault="00B216B0" w:rsidP="00377D05">
      <w:pPr>
        <w:jc w:val="center"/>
      </w:pPr>
      <w:r>
        <w:t xml:space="preserve">z  dnia  28 października </w:t>
      </w:r>
      <w:r w:rsidR="00377D05">
        <w:t>2015 r.</w:t>
      </w:r>
    </w:p>
    <w:p w:rsidR="00377D05" w:rsidRDefault="00377D05" w:rsidP="00377D05">
      <w:pPr>
        <w:jc w:val="center"/>
      </w:pPr>
    </w:p>
    <w:p w:rsidR="00377D05" w:rsidRDefault="001E2E00" w:rsidP="00377D05">
      <w:r>
        <w:t>zmieniająca uchwałę</w:t>
      </w:r>
      <w:r w:rsidR="00377D05">
        <w:t xml:space="preserve"> nr II/4/2014 z dnia 5 grudnia 2014r. w sprawie powołania Komisji Rozwoju Gospodarczego, Budżetu i Finansów, Leśnictwa, Rolnictwa, Gospodarki Przestrzennej i  Ochrony Środowiska Rady Gminy Drawsko</w:t>
      </w:r>
      <w:r w:rsidR="00015654">
        <w:t>, zmienioną uchwałą nr VI/44/2015 z dnia 25 marzec 2015r. zmieniającą uchwałę nr II/4/2014 z dnia 5 grudnia 2014r. w sprawie powołania Komisji Rozwoju Gospodarczego, Budżetu i Finansów, Leśnictwa, Rolnictwa, Gospodarki Przestrzennej i  Ochrony Środowiska Rady Gminy Drawsko</w:t>
      </w:r>
    </w:p>
    <w:p w:rsidR="00377D05" w:rsidRDefault="00377D05" w:rsidP="00377D05">
      <w:pPr>
        <w:jc w:val="center"/>
      </w:pPr>
    </w:p>
    <w:p w:rsidR="00377D05" w:rsidRDefault="00377D05" w:rsidP="00377D05">
      <w:pPr>
        <w:pStyle w:val="Tekstpodstawowy"/>
      </w:pPr>
      <w:r>
        <w:t xml:space="preserve">            Na podstawie art. 21 ust. 1 ustawy z dnia 8 marca 1990r. o samorządzie gminny</w:t>
      </w:r>
      <w:r w:rsidR="002E1583">
        <w:t>m (tekst jednolity Dz. U. z 2015r., poz. 1515</w:t>
      </w:r>
      <w:r>
        <w:t xml:space="preserve"> ze zm.) oraz § 15 ust.1 pkt 2, § 67 Uchwały Nr VI/28/2011 Rady Gminy Drawsko z dnia 26.01.2011 r. w sprawie uchwalenia statutu Gminy Drawsko (Dz. Urz. Woj. Wielkopolskiego z 02.03.2011r. Nr 50, poz. 908 ze zm.) Rada Gminy Drawsko uchwala, co następuje:</w:t>
      </w:r>
    </w:p>
    <w:p w:rsidR="00377D05" w:rsidRDefault="00377D05" w:rsidP="00377D05">
      <w:pPr>
        <w:jc w:val="both"/>
      </w:pPr>
    </w:p>
    <w:p w:rsidR="00377D05" w:rsidRPr="007352E6" w:rsidRDefault="00377D05" w:rsidP="00377D05">
      <w:pPr>
        <w:pStyle w:val="Tekstpodstawowy"/>
        <w:rPr>
          <w:b/>
        </w:rPr>
      </w:pPr>
      <w:r w:rsidRPr="007352E6">
        <w:rPr>
          <w:b/>
        </w:rPr>
        <w:t xml:space="preserve">§ 1  </w:t>
      </w:r>
    </w:p>
    <w:p w:rsidR="00015654" w:rsidRDefault="001E2E00" w:rsidP="00015654">
      <w:r>
        <w:t xml:space="preserve">Zmienia się </w:t>
      </w:r>
      <w:r w:rsidR="00377D05">
        <w:t>§ 1 ust. 1 uchwały nr II/4/2014 z dnia 5 grudnia 2014r. w sprawie powołania Komisji Rozwoju Gospodarczego, Budżetu i Finansów, Leśnictwa, Rolnictwa, Gospodarki Przestrzennej i  Ochrony Środowiska Rady Gminy Drawsko</w:t>
      </w:r>
      <w:r>
        <w:t xml:space="preserve">, </w:t>
      </w:r>
      <w:r w:rsidR="00015654">
        <w:t>zmienionej uchwałą nr VI/44/2015 z dnia 25 marzec 2015r. zmieniającą uchwałę nr II/4/2014 z dnia 5 grudnia 2014r. w sprawie powołania Komisji Rozwoju Gospodarczego, Budżetu i Finansów, Leśnictwa, Rolnictwa, Gospodarki Przestrzennej i  Ochrony Środowiska Rady Gminy Drawsko</w:t>
      </w:r>
    </w:p>
    <w:p w:rsidR="00015654" w:rsidRDefault="00015654" w:rsidP="00015654"/>
    <w:p w:rsidR="00377D05" w:rsidRDefault="001E2E00" w:rsidP="00377D05">
      <w:r>
        <w:t xml:space="preserve">który </w:t>
      </w:r>
      <w:r w:rsidR="00377D05">
        <w:t>otrzymuje brzmienie:</w:t>
      </w:r>
    </w:p>
    <w:p w:rsidR="00377D05" w:rsidRDefault="00377D05" w:rsidP="00377D05">
      <w:pPr>
        <w:pStyle w:val="Tekstpodstawowy"/>
      </w:pPr>
    </w:p>
    <w:p w:rsidR="00377D05" w:rsidRDefault="00377D05" w:rsidP="00377D05">
      <w:pPr>
        <w:pStyle w:val="Tekstpodstawowy"/>
      </w:pPr>
      <w:r>
        <w:t xml:space="preserve">,,1.Powołuje się Komisję Rozwoju Gospodarczego, Budżetu i Finansów, Leśnictwa, Rolnictwa, Gospodarki Przestrzennej i  Ochrony Środowiska w następującym składzie:  </w:t>
      </w:r>
    </w:p>
    <w:p w:rsidR="00377D05" w:rsidRDefault="00377D05" w:rsidP="00377D05">
      <w:pPr>
        <w:pStyle w:val="Tekstpodstawowy"/>
      </w:pPr>
    </w:p>
    <w:p w:rsidR="00377D05" w:rsidRDefault="00454F16" w:rsidP="00377D05">
      <w:pPr>
        <w:pStyle w:val="Tekstpodstawowy"/>
        <w:ind w:left="720" w:hanging="720"/>
      </w:pPr>
      <w:r>
        <w:t xml:space="preserve">             - Ryszard Jabłonowski</w:t>
      </w:r>
      <w:r w:rsidR="00377D05">
        <w:t xml:space="preserve">   </w:t>
      </w:r>
      <w:r w:rsidR="00377D05">
        <w:tab/>
        <w:t xml:space="preserve">         </w:t>
      </w:r>
      <w:r w:rsidR="00377D05">
        <w:tab/>
        <w:t xml:space="preserve">            - Przewodniczący Komisji </w:t>
      </w:r>
    </w:p>
    <w:p w:rsidR="00377D05" w:rsidRDefault="00377D05" w:rsidP="00377D05">
      <w:pPr>
        <w:pStyle w:val="Tekstpodstawowy"/>
        <w:ind w:left="720" w:hanging="720"/>
      </w:pPr>
    </w:p>
    <w:p w:rsidR="00377D05" w:rsidRDefault="00454F16" w:rsidP="00377D05">
      <w:pPr>
        <w:jc w:val="both"/>
      </w:pPr>
      <w:r>
        <w:t xml:space="preserve">             - Mariusz Banecki</w:t>
      </w:r>
      <w:r w:rsidR="00377D05">
        <w:t xml:space="preserve">        </w:t>
      </w:r>
      <w:r w:rsidR="00377D05">
        <w:tab/>
      </w:r>
      <w:r w:rsidR="00377D05">
        <w:tab/>
        <w:t xml:space="preserve">            - Zastępca Przewodniczącego Komisji</w:t>
      </w:r>
    </w:p>
    <w:p w:rsidR="00377D05" w:rsidRDefault="00377D05" w:rsidP="00377D05">
      <w:pPr>
        <w:jc w:val="both"/>
      </w:pPr>
    </w:p>
    <w:p w:rsidR="00377D05" w:rsidRDefault="00377D05" w:rsidP="00377D05">
      <w:pPr>
        <w:jc w:val="both"/>
      </w:pPr>
      <w:r>
        <w:t xml:space="preserve">   </w:t>
      </w:r>
      <w:r w:rsidR="00454F16">
        <w:t xml:space="preserve">          - Ewelina Michałowska</w:t>
      </w:r>
      <w:r>
        <w:t xml:space="preserve">                        </w:t>
      </w:r>
      <w:r>
        <w:tab/>
        <w:t xml:space="preserve">- Członek Komisji </w:t>
      </w:r>
    </w:p>
    <w:p w:rsidR="00377D05" w:rsidRDefault="00377D05" w:rsidP="00377D05">
      <w:pPr>
        <w:jc w:val="both"/>
      </w:pPr>
      <w:r>
        <w:t xml:space="preserve"> </w:t>
      </w:r>
    </w:p>
    <w:p w:rsidR="00377D05" w:rsidRDefault="00377D05" w:rsidP="00377D05">
      <w:pPr>
        <w:jc w:val="both"/>
      </w:pPr>
      <w:r>
        <w:t xml:space="preserve">             </w:t>
      </w:r>
      <w:r w:rsidR="00454F16">
        <w:t>- Paweł Dymek</w:t>
      </w:r>
      <w:r>
        <w:t xml:space="preserve">                                </w:t>
      </w:r>
      <w:r w:rsidR="00454F16">
        <w:t xml:space="preserve">            </w:t>
      </w:r>
      <w:r>
        <w:t>- Członek Komisji</w:t>
      </w:r>
    </w:p>
    <w:p w:rsidR="00377D05" w:rsidRDefault="00377D05" w:rsidP="00377D05">
      <w:pPr>
        <w:jc w:val="both"/>
      </w:pPr>
    </w:p>
    <w:p w:rsidR="00377D05" w:rsidRDefault="00454F16" w:rsidP="00377D05">
      <w:pPr>
        <w:jc w:val="both"/>
      </w:pPr>
      <w:r>
        <w:t xml:space="preserve">             - Ireneusz Pikula</w:t>
      </w:r>
      <w:r w:rsidR="00377D05">
        <w:t xml:space="preserve">                                         - Członek Komisji </w:t>
      </w:r>
    </w:p>
    <w:p w:rsidR="00377D05" w:rsidRDefault="00377D05" w:rsidP="00377D05">
      <w:pPr>
        <w:jc w:val="both"/>
      </w:pPr>
    </w:p>
    <w:p w:rsidR="00377D05" w:rsidRDefault="00454F16" w:rsidP="002E1583">
      <w:pPr>
        <w:jc w:val="both"/>
      </w:pPr>
      <w:r>
        <w:t xml:space="preserve">             - Edward Wiewiórka</w:t>
      </w:r>
      <w:bookmarkStart w:id="0" w:name="_GoBack"/>
      <w:bookmarkEnd w:id="0"/>
      <w:r w:rsidR="00377D05">
        <w:t xml:space="preserve">                   </w:t>
      </w:r>
      <w:r w:rsidR="00377D05">
        <w:tab/>
        <w:t xml:space="preserve">           - Członek Komisji</w:t>
      </w:r>
      <w:r w:rsidR="002E1583">
        <w:t>.</w:t>
      </w:r>
      <w:r w:rsidR="00377D05">
        <w:t>”</w:t>
      </w:r>
    </w:p>
    <w:p w:rsidR="007352E6" w:rsidRDefault="007352E6" w:rsidP="00B46861">
      <w:pPr>
        <w:jc w:val="both"/>
      </w:pPr>
    </w:p>
    <w:p w:rsidR="007352E6" w:rsidRPr="007352E6" w:rsidRDefault="001E2E00" w:rsidP="00377D05">
      <w:pPr>
        <w:jc w:val="both"/>
        <w:rPr>
          <w:b/>
        </w:rPr>
      </w:pPr>
      <w:r>
        <w:rPr>
          <w:b/>
        </w:rPr>
        <w:t>§ 2</w:t>
      </w:r>
      <w:r w:rsidR="00377D05" w:rsidRPr="007352E6">
        <w:rPr>
          <w:b/>
        </w:rPr>
        <w:t xml:space="preserve">  </w:t>
      </w:r>
    </w:p>
    <w:p w:rsidR="002E1583" w:rsidRDefault="00377D05" w:rsidP="00377D05">
      <w:pPr>
        <w:jc w:val="both"/>
      </w:pPr>
      <w:r>
        <w:t>Wykonanie uchwały powierza się Przewodniczącemu Rady Gminy Drawsko.</w:t>
      </w:r>
    </w:p>
    <w:p w:rsidR="00377D05" w:rsidRDefault="00377D05" w:rsidP="00377D05">
      <w:pPr>
        <w:jc w:val="both"/>
      </w:pPr>
    </w:p>
    <w:p w:rsidR="007352E6" w:rsidRPr="007352E6" w:rsidRDefault="001E2E00" w:rsidP="00377D05">
      <w:pPr>
        <w:jc w:val="both"/>
        <w:rPr>
          <w:b/>
        </w:rPr>
      </w:pPr>
      <w:r>
        <w:rPr>
          <w:b/>
        </w:rPr>
        <w:t>§ 3</w:t>
      </w:r>
      <w:r w:rsidR="00377D05" w:rsidRPr="007352E6">
        <w:rPr>
          <w:b/>
        </w:rPr>
        <w:t xml:space="preserve"> </w:t>
      </w:r>
    </w:p>
    <w:p w:rsidR="00377D05" w:rsidRDefault="00377D05" w:rsidP="00377D05">
      <w:pPr>
        <w:jc w:val="both"/>
      </w:pPr>
      <w:r>
        <w:t xml:space="preserve">Uchwała wchodzi w życie z dniem podjęcia. </w:t>
      </w:r>
    </w:p>
    <w:p w:rsidR="00015654" w:rsidRDefault="00377D05" w:rsidP="00377D05">
      <w:r>
        <w:t xml:space="preserve">                                                </w:t>
      </w:r>
      <w:r w:rsidR="00B46861">
        <w:t xml:space="preserve">                           </w:t>
      </w:r>
    </w:p>
    <w:p w:rsidR="00D060F5" w:rsidRDefault="00D060F5" w:rsidP="00377D05"/>
    <w:p w:rsidR="001E2E00" w:rsidRDefault="001E2E00" w:rsidP="00377D05"/>
    <w:p w:rsidR="00AF3428" w:rsidRDefault="00AF3428" w:rsidP="00D060F5">
      <w:pPr>
        <w:jc w:val="center"/>
      </w:pPr>
      <w:r>
        <w:lastRenderedPageBreak/>
        <w:t>Uzasadnienie</w:t>
      </w:r>
    </w:p>
    <w:p w:rsidR="00AF3428" w:rsidRDefault="00D060F5" w:rsidP="00D060F5">
      <w:pPr>
        <w:jc w:val="center"/>
      </w:pPr>
      <w:r>
        <w:t>do uchwały nr XII/85/2015</w:t>
      </w:r>
    </w:p>
    <w:p w:rsidR="00D060F5" w:rsidRDefault="00D060F5" w:rsidP="00D060F5">
      <w:pPr>
        <w:jc w:val="center"/>
      </w:pPr>
      <w:r>
        <w:t>Rady Gminy Drawsko</w:t>
      </w:r>
    </w:p>
    <w:p w:rsidR="00AF3428" w:rsidRDefault="00AF3428" w:rsidP="00D060F5">
      <w:pPr>
        <w:jc w:val="center"/>
      </w:pPr>
      <w:r>
        <w:t xml:space="preserve">z </w:t>
      </w:r>
      <w:r w:rsidR="00D060F5">
        <w:t>dnia 28 października 2015 r.</w:t>
      </w:r>
    </w:p>
    <w:p w:rsidR="00D060F5" w:rsidRDefault="00D060F5" w:rsidP="00D060F5">
      <w:pPr>
        <w:jc w:val="center"/>
      </w:pPr>
    </w:p>
    <w:p w:rsidR="00015654" w:rsidRDefault="001E2E00" w:rsidP="00D060F5">
      <w:pPr>
        <w:jc w:val="both"/>
      </w:pPr>
      <w:r>
        <w:t xml:space="preserve">zmieniającej </w:t>
      </w:r>
      <w:r w:rsidRPr="002E1583">
        <w:rPr>
          <w:i/>
        </w:rPr>
        <w:t>uchwałę</w:t>
      </w:r>
      <w:r w:rsidR="00AF3428" w:rsidRPr="002E1583">
        <w:rPr>
          <w:i/>
        </w:rPr>
        <w:t xml:space="preserve"> nr II/4/2014 z dnia 5 grudnia 2014r. w sprawie powołania Komisji Rozwoju Gospodarczego, Budżetu i Finansów, Leśnictwa, Rolnictwa, Gospodarki Przestrzennej i  Ochrony Środowiska Rady Gminy Drawsko</w:t>
      </w:r>
      <w:r w:rsidR="00015654" w:rsidRPr="002E1583">
        <w:rPr>
          <w:i/>
        </w:rPr>
        <w:t>,</w:t>
      </w:r>
      <w:r w:rsidR="00015654">
        <w:t xml:space="preserve"> zmienionej uchwałą nr VI/44/2015 z dnia 25 marzec 2015r. zmieniającą uchwałę nr II/4/2014 z dnia 5 grudnia 2014r. w sprawie powołania Komisji Rozwoju Gospodarczego, Budżetu i Finansów, Leśnictwa, Rolnictwa, Gospodarki Przestrzennej i  Ochrony Środowiska Rady Gminy Drawsko</w:t>
      </w:r>
    </w:p>
    <w:p w:rsidR="00015654" w:rsidRDefault="00015654" w:rsidP="00D060F5">
      <w:pPr>
        <w:jc w:val="both"/>
      </w:pPr>
    </w:p>
    <w:p w:rsidR="00AF3428" w:rsidRDefault="00AF3428" w:rsidP="00D060F5">
      <w:pPr>
        <w:jc w:val="both"/>
      </w:pPr>
    </w:p>
    <w:p w:rsidR="002E1583" w:rsidRDefault="002E1583" w:rsidP="00D060F5">
      <w:pPr>
        <w:jc w:val="both"/>
      </w:pPr>
      <w:r>
        <w:t xml:space="preserve">W związku z rezygnacją Radnego Rady Gminy Drawsko Pana Jacka Grzybowskiego z wykonywania mandatu radnego, a w konsekwencji rezygnacji również z funkcji Przewodniczącego Komisji Rozwoju Gospodarczego, Budżetu i Finansów, Leśnictwa, Rolnictwa, Gospodarki Przestrzennej i  Ochrony Środowiska Rady Gminy Drawsko zachodzi konieczność zmiany </w:t>
      </w:r>
      <w:r w:rsidRPr="00775F68">
        <w:rPr>
          <w:i/>
        </w:rPr>
        <w:t>uchwały II/4/2014 z dnia 5 grudnia 2014r. w sprawie powołania Komisji Rozwoju Gospodarczego, Budżetu i Finansów, Leśnictwa, Rolnictwa, Gospodarki Przestrzennej i  Ochrony Środowiska Rady Gminy Drawsko,</w:t>
      </w:r>
      <w:r>
        <w:t xml:space="preserve"> zmienionej uchwałą nr VI/44/2015 z dnia 25 marzec 2015r. zmieniającą uchwałę nr II/4/2014 z dnia 5 grudnia 2014r. w sprawie powołania Komisji Rozwoju Gospodarczego, Budżetu i Finansów, Leśnictwa, Rolnictwa, Gospodarki Przestrzennej i  Ochrony Środowiska Rady Gminy Drawsko</w:t>
      </w:r>
    </w:p>
    <w:p w:rsidR="002E1583" w:rsidRDefault="002E1583" w:rsidP="00D060F5">
      <w:pPr>
        <w:jc w:val="both"/>
      </w:pPr>
    </w:p>
    <w:p w:rsidR="002E1583" w:rsidRDefault="002E1583" w:rsidP="002E1583"/>
    <w:p w:rsidR="00AF3428" w:rsidRDefault="00AF3428" w:rsidP="00377D05"/>
    <w:sectPr w:rsidR="00AF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05"/>
    <w:rsid w:val="00015654"/>
    <w:rsid w:val="000C685F"/>
    <w:rsid w:val="001563F6"/>
    <w:rsid w:val="001E2E00"/>
    <w:rsid w:val="002E1583"/>
    <w:rsid w:val="00377D05"/>
    <w:rsid w:val="00454F16"/>
    <w:rsid w:val="007352E6"/>
    <w:rsid w:val="00775F68"/>
    <w:rsid w:val="00AF3428"/>
    <w:rsid w:val="00B216B0"/>
    <w:rsid w:val="00B46861"/>
    <w:rsid w:val="00B76C56"/>
    <w:rsid w:val="00D0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7D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77D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7D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77D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GUS</cp:lastModifiedBy>
  <cp:revision>4</cp:revision>
  <cp:lastPrinted>2015-10-29T08:10:00Z</cp:lastPrinted>
  <dcterms:created xsi:type="dcterms:W3CDTF">2015-10-28T08:51:00Z</dcterms:created>
  <dcterms:modified xsi:type="dcterms:W3CDTF">2015-10-29T08:10:00Z</dcterms:modified>
</cp:coreProperties>
</file>