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UCHWAŁA NR XLIX/338/2018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RADY GMINY DRAWSKO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 dnia 29 sierpnia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 sprawie zaciągnięcia długoterminowej pożyczki z Wojewódzkiego Funduszu Ochrony Środowiska i Gospodarki Wodnej na realizację zadania pn. „Przebudowa, rozbudowa oczyszczalni ścieków w Drawskim Młynie”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podstawie art. 18 ust. 2 pkt 9 lit. „c”, art. 58 ust. 1 ustawy z dnia 8 marca 1990 roku o samorządzie gminnym (Dz. U. z 2018 r. poz. 994 t.j.), art. 89 ust. 1 pkt 2 ustawy z dnia 27 sierpnia 2009 r. o finansach publicznych (Dz.U. z 2017 r. poz. 2077 t.j.)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Rada Gminy Drawsko uchwala,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§ 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1. Postanawia się zaciągnąć w 2018 r. długoterminową pożyczkę z Wojewódzkiego Funduszu Ochrony Środowiska i Gospodarki Wodnej w kwocie </w:t>
      </w:r>
      <w:r>
        <w:rPr>
          <w:rFonts w:ascii="Times New Roman" w:hAnsi="Times New Roman"/>
          <w:b/>
          <w:szCs w:val="24"/>
        </w:rPr>
        <w:t>539.030,00</w:t>
      </w:r>
      <w:r>
        <w:rPr>
          <w:rFonts w:ascii="Times New Roman" w:hAnsi="Times New Roman"/>
          <w:szCs w:val="24"/>
        </w:rPr>
        <w:t xml:space="preserve"> zł (słownie: pięćset trzydzieści dziewięć tysięcy trzydzieści złotych 00/100) na realizację zadania pn. </w:t>
      </w:r>
      <w:r>
        <w:rPr>
          <w:rFonts w:ascii="Times New Roman" w:hAnsi="Times New Roman"/>
          <w:b/>
          <w:bCs/>
          <w:szCs w:val="24"/>
        </w:rPr>
        <w:t xml:space="preserve">„Przebudowa, rozbudowa oczyszczalni ścieków w Drawskim Młynie” </w:t>
      </w:r>
      <w:r>
        <w:rPr>
          <w:rFonts w:ascii="Times New Roman" w:hAnsi="Times New Roman"/>
          <w:szCs w:val="24"/>
        </w:rPr>
        <w:t xml:space="preserve">w zakresie </w:t>
      </w:r>
      <w:r>
        <w:rPr>
          <w:rFonts w:ascii="Times New Roman" w:hAnsi="Times New Roman"/>
          <w:i/>
          <w:szCs w:val="24"/>
        </w:rPr>
        <w:t>gospodarki wodno – ściekowej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dofinansowanego ze środków unijnych w ramach Osi Priorytetowej 4 „Środowisko”, Działania 4.3. „Gospodarka wodno-ściekowa”, Poddziałania 4.3.1. „Gospodarka wodno – ściekowa” Wielkopolskiego Regionalnego Programu Operacyjnego na lata 2014-2020.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szCs w:val="24"/>
        </w:rPr>
        <w:t>2. Wypłata pożyczki nastąpi w 2018 r.</w:t>
      </w:r>
      <w:r>
        <w:rPr>
          <w:rFonts w:ascii="Times New Roman" w:hAnsi="Times New Roman"/>
          <w:b/>
          <w:szCs w:val="24"/>
        </w:rPr>
        <w:t>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§ 2.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Spłata pożyczki wraz z należnymi odsetkami zostanie sfinansowana z dochodów własnych Gminy Drawsko.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Spłata pożyczki winna nastąpić do 2028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bCs/>
          <w:szCs w:val="24"/>
        </w:rPr>
        <w:t>Z</w:t>
      </w:r>
      <w:r>
        <w:rPr>
          <w:rFonts w:ascii="Times New Roman" w:hAnsi="Times New Roman"/>
          <w:szCs w:val="24"/>
        </w:rPr>
        <w:t xml:space="preserve">abezpieczeniem spłaty pożyczki będzie weksel „in blanco” wraz z deklaracją wekslową.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§ 3. </w:t>
      </w:r>
      <w:r>
        <w:rPr>
          <w:rFonts w:ascii="Times New Roman" w:hAnsi="Times New Roman"/>
          <w:szCs w:val="24"/>
        </w:rPr>
        <w:t>Wykonanie uchwały powierza się Wójtowi Gminy Drawsko.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§ 4. </w:t>
      </w:r>
      <w:r>
        <w:rPr>
          <w:rFonts w:ascii="Times New Roman" w:hAnsi="Times New Roman"/>
          <w:szCs w:val="24"/>
        </w:rPr>
        <w:t>Uchwała wchodzi w życie z dniem podjęcia.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59" w:before="0" w:after="160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/>
          <w:b/>
          <w:b/>
          <w:szCs w:val="24"/>
        </w:rPr>
      </w:pPr>
      <w:r>
        <w:rPr>
          <w:rFonts w:eastAsia="Times New Roman" w:ascii="Times New Roman" w:hAnsi="Times New Roman"/>
          <w:b/>
          <w:szCs w:val="24"/>
        </w:rPr>
      </w:r>
      <w:r>
        <w:br w:type="page"/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2"/>
        </w:rPr>
      </w:pPr>
      <w:r>
        <w:rPr>
          <w:b/>
          <w:sz w:val="22"/>
        </w:rPr>
        <w:t>UZASADNIENIE</w:t>
        <w:br/>
        <w:t xml:space="preserve">do Uchwały Nr </w:t>
      </w:r>
      <w:r>
        <w:rPr>
          <w:b/>
          <w:bCs/>
        </w:rPr>
        <w:t>XLIX/338</w:t>
      </w:r>
      <w:bookmarkStart w:id="0" w:name="_GoBack"/>
      <w:bookmarkEnd w:id="0"/>
      <w:r>
        <w:rPr>
          <w:b/>
          <w:bCs/>
        </w:rPr>
        <w:t>/2018</w:t>
      </w:r>
      <w:r>
        <w:rPr>
          <w:b/>
          <w:sz w:val="22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2"/>
        </w:rPr>
      </w:pPr>
      <w:r>
        <w:rPr>
          <w:b/>
          <w:sz w:val="22"/>
        </w:rPr>
        <w:t xml:space="preserve">Rady Gminy Drawsko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2"/>
        </w:rPr>
      </w:pPr>
      <w:r>
        <w:rPr>
          <w:b/>
          <w:sz w:val="22"/>
        </w:rPr>
        <w:t xml:space="preserve">z dnia 29 sierpnia 2018 </w:t>
      </w:r>
    </w:p>
    <w:p>
      <w:pPr>
        <w:pStyle w:val="NormalWeb"/>
        <w:jc w:val="both"/>
        <w:rPr>
          <w:b/>
          <w:b/>
          <w:sz w:val="22"/>
        </w:rPr>
      </w:pPr>
      <w:r>
        <w:rPr>
          <w:b/>
          <w:sz w:val="22"/>
        </w:rPr>
        <w:t xml:space="preserve">w sprawie zaciągnięcia </w:t>
      </w:r>
      <w:r>
        <w:rPr>
          <w:b/>
          <w:bCs/>
          <w:sz w:val="22"/>
        </w:rPr>
        <w:t>długoterminowej pożyczki z Wojewódzkiego Funduszu Ochrony Środowiska i Gospodarki Wodnej na realizację zadania pn. „Przebudowa, rozbudowa oczyszczalni ścieków w Drawskim Młynie</w:t>
      </w:r>
    </w:p>
    <w:p>
      <w:pPr>
        <w:pStyle w:val="NormalWeb"/>
        <w:spacing w:before="280" w:after="280"/>
        <w:jc w:val="both"/>
        <w:rPr/>
      </w:pPr>
      <w:r>
        <w:rPr>
          <w:sz w:val="22"/>
        </w:rPr>
        <w:t>Uchwała dotyczy zaciągnięcia pożyczki w wysokości 539.030,00 zł z WFOŚiGW na wkład własny na realizację projektu pn. „</w:t>
      </w:r>
      <w:r>
        <w:rPr>
          <w:bCs/>
          <w:sz w:val="22"/>
        </w:rPr>
        <w:t>Przebudowa, rozbudowa oczyszczalni ścieków w Drawskim Młynie</w:t>
      </w:r>
      <w:r>
        <w:rPr>
          <w:sz w:val="22"/>
        </w:rPr>
        <w:t>” dofinansowanej z WRPO na lata 2014-2020. Pożyczka z WFOŚiGW jest pożyczką na preferencyjnych warunkach (niskie oprocentowanie, pomimo braku możliwości umorzenia części pożyczki). Podjęcie przedmiotowej uchwały będzie stanowić jeden z wielu niezbędnych dokumentów wymaganych do podpisania umowy pożyczki.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4790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pl-PL" w:val="pl-PL" w:bidi="ar-SA"/>
    </w:rPr>
  </w:style>
  <w:style w:type="paragraph" w:styleId="Nagwek3">
    <w:name w:val="Heading 3"/>
    <w:basedOn w:val="Normal"/>
    <w:link w:val="Nagwek3Znak"/>
    <w:uiPriority w:val="9"/>
    <w:qFormat/>
    <w:rsid w:val="00a04e63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a04e63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gbinding" w:customStyle="1">
    <w:name w:val="ng-binding"/>
    <w:basedOn w:val="DefaultParagraphFont"/>
    <w:qFormat/>
    <w:rsid w:val="00a04e63"/>
    <w:rPr/>
  </w:style>
  <w:style w:type="character" w:styleId="Ngscope" w:customStyle="1">
    <w:name w:val="ng-scope"/>
    <w:basedOn w:val="DefaultParagraphFont"/>
    <w:qFormat/>
    <w:rsid w:val="00a04e6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4aa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f674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LibreOffice/6.0.5.2$Windows_x86 LibreOffice_project/54c8cbb85f300ac59db32fe8a675ff7683cd5a16</Application>
  <Pages>3</Pages>
  <Words>329</Words>
  <Characters>1999</Characters>
  <CharactersWithSpaces>2317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2018-08-27T14:09:00Z</dcterms:created>
  <dc:creator>Ania</dc:creator>
  <dc:description/>
  <dc:language>pl-PL</dc:language>
  <cp:lastModifiedBy>Ania</cp:lastModifiedBy>
  <dcterms:modified xsi:type="dcterms:W3CDTF">2018-08-29T15:42:00Z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