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021" w:rsidRDefault="00647021" w:rsidP="00647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21">
        <w:rPr>
          <w:rFonts w:ascii="Times New Roman" w:eastAsia="Times New Roman" w:hAnsi="Times New Roman" w:cs="Times New Roman"/>
          <w:sz w:val="16"/>
          <w:szCs w:val="16"/>
          <w:lang w:eastAsia="pl-PL"/>
        </w:rPr>
        <w:t>Załącznik nr 2</w:t>
      </w:r>
    </w:p>
    <w:p w:rsidR="00647021" w:rsidRDefault="00647021" w:rsidP="0064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21">
        <w:rPr>
          <w:rFonts w:ascii="Times New Roman" w:eastAsia="Times New Roman" w:hAnsi="Times New Roman" w:cs="Times New Roman"/>
          <w:sz w:val="16"/>
          <w:szCs w:val="16"/>
          <w:lang w:eastAsia="pl-PL"/>
        </w:rPr>
        <w:t>do Regulaminu rekrutacji do Gminnego Przedszkola Publicznego im. Jana Brzechwy w Drawsku,</w:t>
      </w:r>
    </w:p>
    <w:p w:rsidR="00647021" w:rsidRPr="00647021" w:rsidRDefault="00647021" w:rsidP="0064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2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którego organem prowadzącym jest Gmina Drawsko</w:t>
      </w:r>
    </w:p>
    <w:p w:rsidR="00647021" w:rsidRPr="00647021" w:rsidRDefault="00647021" w:rsidP="0064702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21">
        <w:rPr>
          <w:rFonts w:ascii="Times New Roman" w:eastAsia="Times New Roman" w:hAnsi="Times New Roman" w:cs="Times New Roman"/>
          <w:sz w:val="18"/>
          <w:szCs w:val="18"/>
          <w:lang w:eastAsia="pl-PL"/>
        </w:rPr>
        <w:t>W roku szkolnym 2016/2017 rodzice/opiekunowie p</w:t>
      </w:r>
      <w:bookmarkStart w:id="0" w:name="_GoBack"/>
      <w:bookmarkEnd w:id="0"/>
      <w:r w:rsidRPr="00647021">
        <w:rPr>
          <w:rFonts w:ascii="Times New Roman" w:eastAsia="Times New Roman" w:hAnsi="Times New Roman" w:cs="Times New Roman"/>
          <w:sz w:val="18"/>
          <w:szCs w:val="18"/>
          <w:lang w:eastAsia="pl-PL"/>
        </w:rPr>
        <w:t>rawni dzieci urodzonych w latach 2010-2013  ubiegających się o przyjęcie dziecka do Gminnego Przedszkola Publicznego im. Jana Brzechwy w Drawsku   uczestniczą w postępowaniu rekrutacyjnym zgodnie z poniższym harmonogramem</w:t>
      </w:r>
    </w:p>
    <w:p w:rsidR="00647021" w:rsidRPr="00647021" w:rsidRDefault="00647021" w:rsidP="0064702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02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HARMONOGRAM POSTĘPOWANIA REKRUTACYJNEGO NA ROK SZKOLNY 2016/2017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1349"/>
        <w:gridCol w:w="276"/>
        <w:gridCol w:w="1394"/>
        <w:gridCol w:w="3744"/>
      </w:tblGrid>
      <w:tr w:rsidR="00647021" w:rsidRPr="00647021" w:rsidTr="0064702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Element procedury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od dnia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do dnia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Uwagi/zapisy ustawowe</w:t>
            </w:r>
          </w:p>
        </w:tc>
      </w:tr>
      <w:tr w:rsidR="00647021" w:rsidRPr="00647021" w:rsidTr="0064702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Ogłoszenie dyrektora przedszkola o terminie rozpoczęcia rekrutacji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15.02.2016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7021" w:rsidRPr="00647021" w:rsidTr="00647021">
        <w:trPr>
          <w:trHeight w:val="356"/>
        </w:trPr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Kontynuacja edukacji przedszkolnej</w:t>
            </w:r>
          </w:p>
        </w:tc>
      </w:tr>
      <w:tr w:rsidR="00647021" w:rsidRPr="00647021" w:rsidTr="0064702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Składanie deklaracji o kontynuowaniu wychowania przedszkolnego na kolejny rok szkolny w przedszkolu, do którego uczęszcza dziecko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15.02.2016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19.02.2016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 dni przed terminem rozpoczęcia postępowania rekrutacyjnego</w:t>
            </w:r>
          </w:p>
        </w:tc>
      </w:tr>
      <w:tr w:rsidR="00647021" w:rsidRPr="00647021" w:rsidTr="0064702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Postępowanie rekrutacyjne do przedszkola</w:t>
            </w:r>
          </w:p>
        </w:tc>
      </w:tr>
      <w:tr w:rsidR="00647021" w:rsidRPr="00647021" w:rsidTr="0064702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Przyjmowanie wniosków o przyjęcie do przedszkola wraz z dokumentami                              i oświadczeniami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22.02.2016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04.03.2016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Wydawanie/przyjmowanie wniosków wraz     z załącznikami</w:t>
            </w:r>
          </w:p>
        </w:tc>
      </w:tr>
      <w:tr w:rsidR="00647021" w:rsidRPr="00647021" w:rsidTr="0064702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listy dzieci zakwalifikowanych                                              i niezakwalifikowanych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10.03.2016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Wyniki postępowania rekrutacyjnego podane do publicznej wiadomości w formie listy zakwalifikowanych                                                 i niezakwalifikowanych kandydatów</w:t>
            </w:r>
          </w:p>
        </w:tc>
      </w:tr>
      <w:tr w:rsidR="00647021" w:rsidRPr="00647021" w:rsidTr="0064702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Podanie do publicznej wiadomości listy dzieci przyjętych i nieprzyjętych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14.03.2016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Komisja Rekrutacyjna podaje do publicznej wiadomości listy kandydatów przyjętych                  i nieprzyjętych do przedszkola</w:t>
            </w:r>
          </w:p>
        </w:tc>
      </w:tr>
      <w:tr w:rsidR="00647021" w:rsidRPr="00647021" w:rsidTr="0064702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Postępowanie odwoławcze</w:t>
            </w:r>
          </w:p>
        </w:tc>
      </w:tr>
      <w:tr w:rsidR="00647021" w:rsidRPr="00647021" w:rsidTr="0064702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procedury odwoławczej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14.03.2016r.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</w:tr>
      <w:tr w:rsidR="00647021" w:rsidRPr="00647021" w:rsidTr="0064702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składania do Komisji Rekrutacyjnej przez rodziców wniosków                         o uzasadnienie odmowy przyjęcia dziecka do przedszkola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terminie 7 dni od podania do publicznej wiadomości listy przyjętych i nieprzyjętych kandydatów  rodzic może wystąpić do Komisji z wnioskiem o sporządzenie uzasadnienia odmowy przyjęcia</w:t>
            </w:r>
          </w:p>
        </w:tc>
      </w:tr>
      <w:tr w:rsidR="00647021" w:rsidRPr="00647021" w:rsidTr="0064702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Sporządzenie uzasadnienia przez Komisję Rekrutacyjną na wniosek rodzica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Uzasadnienie sporządza się w terminie 5 dni od dnia wystąpienia przez rodzica kandydata z wnioskiem</w:t>
            </w:r>
          </w:p>
        </w:tc>
      </w:tr>
      <w:tr w:rsidR="00647021" w:rsidRPr="00647021" w:rsidTr="0064702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Możliwość składania przez rodziców </w:t>
            </w:r>
            <w:proofErr w:type="spellStart"/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odwołań</w:t>
            </w:r>
            <w:proofErr w:type="spellEnd"/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od rozstrzygnięcia Komisji Rekrutacyjnej do dyrektora przedszkola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 dziecka może wnieść do dyrektora przedszkola odwołanie od rozstrzygnięcia Komisji Rekrutacyjnej w terminie 7 dni od dnia otrzymania uzasadnienia</w:t>
            </w:r>
          </w:p>
        </w:tc>
      </w:tr>
      <w:tr w:rsidR="00647021" w:rsidRPr="00647021" w:rsidTr="0064702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Rozpatrywanie przez dyrektora przedszkola </w:t>
            </w:r>
            <w:proofErr w:type="spellStart"/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odwołań</w:t>
            </w:r>
            <w:proofErr w:type="spellEnd"/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wydawanie rozstrzygnięć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przedszkola rozpatruje odwołanie w terminie 7 dni od dnia otrzymania odwołania</w:t>
            </w:r>
          </w:p>
        </w:tc>
      </w:tr>
      <w:tr w:rsidR="00647021" w:rsidRPr="00647021" w:rsidTr="0064702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Umowa z dyrektorem przedszkola</w:t>
            </w:r>
          </w:p>
        </w:tc>
      </w:tr>
      <w:tr w:rsidR="00647021" w:rsidRPr="00647021" w:rsidTr="0064702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Podpisywanie umów z dyrektorem przedszkola na świadczenie usług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24.06.2016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Rodzice są zobowiązani podpisać umowę                   z dyrektorem przedszkola na świadczenie usług. Niepodpisanie umowy                                   w wyznaczonym terminie jest równoznaczne z rezygnacją z miejsca w przedszkolu</w:t>
            </w:r>
          </w:p>
        </w:tc>
      </w:tr>
      <w:tr w:rsidR="00647021" w:rsidRPr="00647021" w:rsidTr="00647021">
        <w:tc>
          <w:tcPr>
            <w:tcW w:w="10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Postępowanie uzupełniające</w:t>
            </w:r>
          </w:p>
        </w:tc>
      </w:tr>
      <w:tr w:rsidR="00647021" w:rsidRPr="00647021" w:rsidTr="00647021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Dyrektor przedszkola przeprowadza postępowanie uzupełniające</w:t>
            </w:r>
          </w:p>
        </w:tc>
        <w:tc>
          <w:tcPr>
            <w:tcW w:w="1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01.07.2016 r.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31.08.2016 r.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47021" w:rsidRPr="00647021" w:rsidRDefault="00647021" w:rsidP="0064702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Jeżeli po przeprowadzeniu postępowania rekrutacyjnego przedszkole nadal dysponuje wolnymi miejscami dyrektor przedszkola przeprowadza postępowanie uzupełniające</w:t>
            </w:r>
          </w:p>
        </w:tc>
      </w:tr>
      <w:tr w:rsidR="00647021" w:rsidRPr="00647021" w:rsidTr="00647021"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021" w:rsidRPr="00647021" w:rsidRDefault="00647021" w:rsidP="006470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021" w:rsidRPr="00647021" w:rsidRDefault="00647021" w:rsidP="006470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021" w:rsidRPr="00647021" w:rsidRDefault="00647021" w:rsidP="006470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021" w:rsidRPr="00647021" w:rsidRDefault="00647021" w:rsidP="006470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47021" w:rsidRPr="00647021" w:rsidRDefault="00647021" w:rsidP="006470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702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647021" w:rsidRPr="00647021" w:rsidRDefault="00647021" w:rsidP="00647021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36053" w:rsidRDefault="00536053"/>
    <w:sectPr w:rsidR="00536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63"/>
    <w:rsid w:val="00536053"/>
    <w:rsid w:val="00647021"/>
    <w:rsid w:val="00FB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0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dcterms:created xsi:type="dcterms:W3CDTF">2017-04-03T07:08:00Z</dcterms:created>
  <dcterms:modified xsi:type="dcterms:W3CDTF">2017-04-03T07:09:00Z</dcterms:modified>
</cp:coreProperties>
</file>