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8" w:rsidRPr="0063013C" w:rsidRDefault="0063013C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 w:rsidRPr="0063013C">
        <w:rPr>
          <w:b w:val="0"/>
          <w:sz w:val="26"/>
          <w:szCs w:val="26"/>
        </w:rPr>
        <w:t>Uchwała nr  XLII/253/2013</w:t>
      </w:r>
    </w:p>
    <w:p w:rsidR="00D668E8" w:rsidRPr="0063013C" w:rsidRDefault="00D668E8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 w:rsidRPr="0063013C">
        <w:rPr>
          <w:b w:val="0"/>
          <w:sz w:val="26"/>
          <w:szCs w:val="26"/>
        </w:rPr>
        <w:t>Rady Gminy Drawsko</w:t>
      </w:r>
    </w:p>
    <w:p w:rsidR="00156F41" w:rsidRPr="0063013C" w:rsidRDefault="0063013C" w:rsidP="0063013C">
      <w:pPr>
        <w:pStyle w:val="Tytu"/>
        <w:tabs>
          <w:tab w:val="left" w:pos="684"/>
        </w:tabs>
        <w:spacing w:line="360" w:lineRule="auto"/>
        <w:rPr>
          <w:b w:val="0"/>
          <w:sz w:val="26"/>
          <w:szCs w:val="26"/>
        </w:rPr>
      </w:pPr>
      <w:r w:rsidRPr="0063013C">
        <w:rPr>
          <w:b w:val="0"/>
          <w:sz w:val="26"/>
          <w:szCs w:val="26"/>
        </w:rPr>
        <w:t>z dnia  20.11.2013</w:t>
      </w:r>
      <w:r w:rsidR="00156F41" w:rsidRPr="0063013C">
        <w:rPr>
          <w:b w:val="0"/>
          <w:sz w:val="26"/>
          <w:szCs w:val="26"/>
        </w:rPr>
        <w:t xml:space="preserve"> r.</w:t>
      </w:r>
    </w:p>
    <w:p w:rsidR="00156F41" w:rsidRPr="0063013C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w sprawie przyjęcia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2014”.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>Na podstawie art. 5a ust. 1 ustawy z dnia 24 kwietnia 2003 r. o działalności pożytku publicznego i o wolontariacie (</w:t>
      </w:r>
      <w:proofErr w:type="spellStart"/>
      <w:r>
        <w:rPr>
          <w:b w:val="0"/>
          <w:szCs w:val="24"/>
        </w:rPr>
        <w:t>t.j</w:t>
      </w:r>
      <w:proofErr w:type="spellEnd"/>
      <w:r>
        <w:rPr>
          <w:b w:val="0"/>
          <w:szCs w:val="24"/>
        </w:rPr>
        <w:t xml:space="preserve">. Dz. U. z 2010 r. nr 234, </w:t>
      </w:r>
      <w:bookmarkStart w:id="0" w:name="_GoBack"/>
      <w:bookmarkEnd w:id="0"/>
      <w:r>
        <w:rPr>
          <w:b w:val="0"/>
          <w:szCs w:val="24"/>
        </w:rPr>
        <w:t>poz. 1536 ze zm.), art. 18 ust. 2 pkt 15 ustawy z dnia 8 marca 1990 r. o samorządzie gminnym</w:t>
      </w:r>
      <w: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. z 2013 r. poz. 594 </w:t>
      </w:r>
      <w:r w:rsidR="009E0B45">
        <w:rPr>
          <w:b w:val="0"/>
        </w:rPr>
        <w:t xml:space="preserve">                </w:t>
      </w:r>
      <w:r>
        <w:rPr>
          <w:b w:val="0"/>
        </w:rPr>
        <w:t>ze zm.</w:t>
      </w:r>
      <w:r>
        <w:rPr>
          <w:b w:val="0"/>
          <w:szCs w:val="24"/>
        </w:rPr>
        <w:t>).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</w:t>
      </w:r>
      <w:r w:rsidR="009E0B45">
        <w:t xml:space="preserve">                   </w:t>
      </w:r>
      <w:r>
        <w:t xml:space="preserve">o działalności pożytku publicznego i o wolontariacie </w:t>
      </w:r>
      <w:r w:rsidR="00D668E8">
        <w:rPr>
          <w:szCs w:val="24"/>
        </w:rPr>
        <w:t>na rok 2014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Wysokość środków finansowych przeznaczonych na realizację zadań objętych niniejszym   Programem określa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D668E8">
        <w:t>na 2014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p w:rsidR="001D0A84" w:rsidRDefault="001D0A84"/>
    <w:p w:rsidR="001D0A84" w:rsidRDefault="001D0A84"/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rPr>
          <w:szCs w:val="24"/>
        </w:rPr>
        <w:t xml:space="preserve">Załącznik nr 1 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do Uchwały nr  XLII/253/2013</w:t>
      </w:r>
    </w:p>
    <w:p w:rsidR="001D0A84" w:rsidRDefault="001D0A84" w:rsidP="001D0A84">
      <w:pPr>
        <w:pStyle w:val="Tekstpodstawowy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                     </w:t>
      </w:r>
      <w:r w:rsidRPr="001D0A84">
        <w:rPr>
          <w:i w:val="0"/>
          <w:szCs w:val="24"/>
        </w:rPr>
        <w:t xml:space="preserve">Rady Gminy Drawsko </w:t>
      </w:r>
    </w:p>
    <w:p w:rsidR="001D0A84" w:rsidRPr="001D0A84" w:rsidRDefault="001D0A84" w:rsidP="001D0A84">
      <w:pPr>
        <w:pStyle w:val="Tekstpodstawowy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                    </w:t>
      </w:r>
      <w:r w:rsidRPr="001D0A84">
        <w:rPr>
          <w:i w:val="0"/>
          <w:szCs w:val="24"/>
        </w:rPr>
        <w:t>z dnia 20.11.2013 r.</w:t>
      </w:r>
    </w:p>
    <w:p w:rsidR="001D0A84" w:rsidRDefault="001D0A84" w:rsidP="001D0A84">
      <w:pPr>
        <w:pStyle w:val="Tekstpodstawowy"/>
      </w:pP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rPr>
          <w:szCs w:val="24"/>
        </w:rPr>
      </w:pPr>
      <w:r>
        <w:rPr>
          <w:szCs w:val="24"/>
        </w:rPr>
        <w:t>Program Współpracy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Gminy Drawsko z organizacjami 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2014”.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b w:val="0"/>
          <w:szCs w:val="24"/>
        </w:rPr>
        <w:t xml:space="preserve">1. Ilekroć w niniejszym </w:t>
      </w:r>
      <w:r>
        <w:rPr>
          <w:szCs w:val="24"/>
        </w:rPr>
        <w:t>„Programie współpracy Gminy Drawsko z organizacjami</w:t>
      </w:r>
      <w:r>
        <w:rPr>
          <w:b w:val="0"/>
          <w:szCs w:val="24"/>
        </w:rPr>
        <w:t xml:space="preserve">  </w:t>
      </w:r>
      <w:r>
        <w:rPr>
          <w:szCs w:val="24"/>
        </w:rPr>
        <w:t xml:space="preserve">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2014”.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zwanym dalej „Programem”, jest mowa o:</w:t>
      </w:r>
    </w:p>
    <w:p w:rsidR="001D0A84" w:rsidRDefault="001D0A84" w:rsidP="001D0A84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i/>
          <w:szCs w:val="24"/>
        </w:rPr>
        <w:t>ustawie</w:t>
      </w:r>
      <w:r>
        <w:rPr>
          <w:szCs w:val="24"/>
        </w:rPr>
        <w:t xml:space="preserve"> </w:t>
      </w:r>
      <w:r>
        <w:rPr>
          <w:b w:val="0"/>
          <w:szCs w:val="24"/>
        </w:rPr>
        <w:t>– należy przez to rozumieć ustawę z dnia 24 kwietnia 2003 r. o działalności pożytku publicznego i o wolontariacie ( Dz. U. z 2010r. nr 234, poz. 1536 tekst jednolity ze zmianami);</w:t>
      </w:r>
    </w:p>
    <w:p w:rsidR="001D0A84" w:rsidRDefault="001D0A84" w:rsidP="001D0A84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i/>
          <w:szCs w:val="24"/>
        </w:rPr>
        <w:t>organizacjach pozarządowych</w:t>
      </w:r>
      <w:r>
        <w:rPr>
          <w:b w:val="0"/>
          <w:szCs w:val="24"/>
        </w:rPr>
        <w:t xml:space="preserve"> – należy przez to rozumieć organizacje określone w art. 3 ust 2 ustawy,</w:t>
      </w:r>
    </w:p>
    <w:p w:rsidR="001D0A84" w:rsidRDefault="001D0A84" w:rsidP="001D0A84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</w:rPr>
      </w:pPr>
      <w:r>
        <w:rPr>
          <w:i/>
        </w:rPr>
        <w:t>innych podmiotach</w:t>
      </w:r>
      <w:r>
        <w:t xml:space="preserve"> – </w:t>
      </w:r>
      <w:r>
        <w:rPr>
          <w:b w:val="0"/>
        </w:rPr>
        <w:t xml:space="preserve">należy przez to rozumieć podmioty określone w art. 3 ust. 3 ustawy. 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2</w:t>
      </w:r>
    </w:p>
    <w:p w:rsidR="001D0A84" w:rsidRDefault="001D0A84" w:rsidP="001D0A84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Celem współpracy Gminy Drawsko z organizacjami pozarządowymi i innymi podmiotami jest podniesienie efektywności działań w sferze wykonywania zadań publicznych określonych w art. 4 ust. 1 ustawy.</w:t>
      </w:r>
    </w:p>
    <w:p w:rsidR="001D0A84" w:rsidRDefault="001D0A84" w:rsidP="001D0A84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Doskonalenie jakości współpracy oraz sposobu realizacji zadań dokonuje się poprzez poszerzanie zakresu, wprowadzanie innowacyjnych rozwiązań oraz wypracowywanie, ustanawianie i przestrzeganie standardów.</w:t>
      </w:r>
    </w:p>
    <w:p w:rsidR="001D0A84" w:rsidRDefault="001D0A84" w:rsidP="001D0A84">
      <w:pPr>
        <w:pStyle w:val="Tytu"/>
        <w:tabs>
          <w:tab w:val="left" w:pos="0"/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odbywa się na zasadach pomocniczości, suwerenności stron, partnerstwa, efektywności, uczciwej konkurencji oraz jawności.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pomocniczości </w:t>
      </w:r>
      <w:r>
        <w:rPr>
          <w:b w:val="0"/>
          <w:szCs w:val="24"/>
        </w:rPr>
        <w:t xml:space="preserve">jest zasadą o charakterze ustrojowym i oznacza </w:t>
      </w:r>
      <w:r>
        <w:rPr>
          <w:b w:val="0"/>
          <w:szCs w:val="24"/>
        </w:rPr>
        <w:lastRenderedPageBreak/>
        <w:t>uporządkowanie wzajemnych relacji oraz podziału zadań między sektorem publicznym a sektorem obywatelskim, ukierunkowane na wspieranie wspólnot mieszkańców i ich organizacji oraz ograniczanie interwencji państwa i administracji lokalnej.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suwerenności </w:t>
      </w:r>
      <w:r>
        <w:rPr>
          <w:b w:val="0"/>
          <w:szCs w:val="24"/>
        </w:rPr>
        <w:t xml:space="preserve">stron polega na tym, iż strony mają prawo do niezależności </w:t>
      </w:r>
      <w:r>
        <w:rPr>
          <w:b w:val="0"/>
          <w:szCs w:val="24"/>
        </w:rPr>
        <w:br/>
        <w:t xml:space="preserve">i odrębności w samodzielnym definiowaniu i poszukiwaniu sposobów rozwiązywania problemów 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i zadań.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partnerstwa</w:t>
      </w:r>
      <w:r>
        <w:rPr>
          <w:b w:val="0"/>
          <w:szCs w:val="24"/>
        </w:rPr>
        <w:t xml:space="preserve"> oznacza, iż strony podejmują współpracę w identyfikowaniu </w:t>
      </w:r>
      <w:r>
        <w:rPr>
          <w:b w:val="0"/>
          <w:szCs w:val="24"/>
        </w:rPr>
        <w:br/>
        <w:t>i definiowaniu problemów i zadań, współdecydowaniu o alokacji środków na ich realizację, wypracowywaniu najlepszych sposobów ich realizacji, traktując się wzajemnie jako podmioty równoprawne w tych procesach.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efektywności </w:t>
      </w:r>
      <w:r>
        <w:rPr>
          <w:b w:val="0"/>
          <w:szCs w:val="24"/>
        </w:rPr>
        <w:t>polega na wspólnym dążeniu do osiągnięcia możliwie najlepszych efektów w realizacji zadań publicznych.</w:t>
      </w:r>
    </w:p>
    <w:p w:rsidR="001D0A84" w:rsidRDefault="001D0A84" w:rsidP="001D0A84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uczciwej konkurencji</w:t>
      </w:r>
      <w:r>
        <w:rPr>
          <w:b w:val="0"/>
          <w:szCs w:val="24"/>
        </w:rPr>
        <w:t xml:space="preserve"> oraz zasada </w:t>
      </w:r>
      <w:r>
        <w:rPr>
          <w:szCs w:val="24"/>
        </w:rPr>
        <w:t>jawności</w:t>
      </w:r>
      <w:r>
        <w:rPr>
          <w:b w:val="0"/>
          <w:szCs w:val="24"/>
        </w:rPr>
        <w:t xml:space="preserve"> zakładają kształtowanie przejrzystych zasad współpracy, opartych na równych i jawnych kryteriach wyboru realizatora zadania publicznego.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w roku 2014 obejmować będzie zadania własne Gminy mieszczące się katalogu zadań z art. 4 ust. 1 ustawy, a w szczególności: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pomocy społecznej, w tym pomocy rodzinom i osobom w trudnej sytuacji życiowej oraz wyrównywania szans tych rodzin i osób;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ochrony i promocji zdrowia;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działania na rzecz osób niepełnosprawnych;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wspierania i upowszechniania kultury fizycznej 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nauki, edukacji, oświaty i wychowania;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krajoznawstwa, turystyki oraz wypoczynku dzieci i młodzieży;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ekologii i ochrony dziedzictwa przyrodniczego;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kultury, sztuki, ochrony dóbr kultury i dziedzictwa narodowego;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przeciwdziałania uzależnieniom i patologiom społecznym;</w:t>
      </w:r>
    </w:p>
    <w:p w:rsidR="001D0A84" w:rsidRDefault="001D0A84" w:rsidP="001D0A84">
      <w:pPr>
        <w:pStyle w:val="Tytu"/>
        <w:numPr>
          <w:ilvl w:val="0"/>
          <w:numId w:val="4"/>
        </w:numPr>
        <w:tabs>
          <w:tab w:val="left" w:pos="570"/>
          <w:tab w:val="left" w:pos="741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promocji gminy,</w:t>
      </w:r>
    </w:p>
    <w:p w:rsidR="001D0A84" w:rsidRDefault="001D0A84" w:rsidP="001D0A84">
      <w:pPr>
        <w:numPr>
          <w:ilvl w:val="0"/>
          <w:numId w:val="4"/>
        </w:numPr>
        <w:tabs>
          <w:tab w:val="right" w:pos="284"/>
          <w:tab w:val="left" w:pos="408"/>
        </w:tabs>
        <w:jc w:val="both"/>
      </w:pPr>
      <w:r>
        <w:tab/>
        <w:t>działalności wspomagającej rozwój wspólnot i społeczności lokalnych.</w:t>
      </w:r>
    </w:p>
    <w:p w:rsidR="001D0A84" w:rsidRDefault="001D0A84" w:rsidP="001D0A84">
      <w:pPr>
        <w:tabs>
          <w:tab w:val="right" w:pos="284"/>
          <w:tab w:val="left" w:pos="408"/>
        </w:tabs>
        <w:jc w:val="both"/>
      </w:pPr>
    </w:p>
    <w:p w:rsidR="001D0A84" w:rsidRPr="00B80842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 w:rsidRPr="00B80842">
        <w:rPr>
          <w:b w:val="0"/>
          <w:szCs w:val="24"/>
        </w:rPr>
        <w:t>§ 5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 sferze zadań publicznych podejmowane będą działania, polegające na: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rozpoznawaniu potrzeb mieszkańców;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integracji społecznej osób wykluczonych i zagrożonych wykluczeniem, w szczególności, bezrobotnych, bezdomnych i uzależnionych;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integracji społecznej osób niepełnosprawnych;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partnerskiej współpracy różnych podmiotów w realizacji zadań;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aktywizowaniu środowiska lokalnego poprzez inicjowanie przedsięwzięć o charakterze integracyjnym, twórczym lub rekreacyjnym;</w:t>
      </w:r>
    </w:p>
    <w:p w:rsidR="001D0A84" w:rsidRDefault="001D0A84" w:rsidP="001D0A84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promocji Gminy Drawsko.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6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1.Planuje się realizację zadań mających na celu:</w:t>
      </w:r>
    </w:p>
    <w:p w:rsidR="001D0A84" w:rsidRDefault="001D0A84" w:rsidP="001D0A84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pomocy społecznej oraz działań na rzecz osób niepełnosprawnych: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poprawę sytuacji opiekuńczo – wychowawczej dzieci i młodzieży oraz wsparcie rodzin 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>w ich prawidłowym funkcjonowaniu,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integrację i aktywizację osób niepełnosprawnych,</w:t>
      </w:r>
    </w:p>
    <w:p w:rsidR="001D0A84" w:rsidRDefault="001D0A84" w:rsidP="001D0A84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wspierania i upowszechniania kultury fizycznej: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wspieranie i upowszechnianie kultury fizycznej wśród dzieci i młodzieży oraz mieszkańców gminy, poprzez między innymi, prowadzenie zajęć w różnych dyscyplinach sportu, organizację imprez sportowo – rekreacyjnych dla dzieci i młodzieży oraz mieszkańców gminy, w szczególności zawodów sportowych, turniejów, festynów o zasięgu regionalnym, wojewódzkim, ogólnopolskim, międzynarodowym oraz w zakresie współzawodnictwa międzyszkolnego,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wspieranie sportowych reprezentacji gminy w imprezach i zawodach sportowych,</w:t>
      </w:r>
    </w:p>
    <w:p w:rsidR="001D0A84" w:rsidRPr="004E2ABD" w:rsidRDefault="001D0A84" w:rsidP="001D0A84">
      <w:pPr>
        <w:pStyle w:val="Podtytu"/>
        <w:numPr>
          <w:ilvl w:val="1"/>
          <w:numId w:val="6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4E2ABD">
        <w:rPr>
          <w:rFonts w:ascii="Times New Roman" w:hAnsi="Times New Roman" w:cs="Times New Roman"/>
          <w:i w:val="0"/>
          <w:sz w:val="24"/>
          <w:szCs w:val="24"/>
        </w:rPr>
        <w:t xml:space="preserve">wspierania </w:t>
      </w:r>
      <w:r>
        <w:rPr>
          <w:rFonts w:ascii="Times New Roman" w:hAnsi="Times New Roman" w:cs="Times New Roman"/>
          <w:i w:val="0"/>
          <w:sz w:val="24"/>
          <w:szCs w:val="24"/>
        </w:rPr>
        <w:t>rozgrywek amatorskich w różnych dyscyplinach sportowych,</w:t>
      </w:r>
    </w:p>
    <w:p w:rsidR="001D0A84" w:rsidRDefault="001D0A84" w:rsidP="001D0A84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kultury, sztuki, ochrony dóbr kultury i dziedzictwa narodowego: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wspieranie działalności kulturotwórczej i edukacji kulturalnej,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upowszechnianie kultury, w szczególności wybitnych osiągnięć artystycznych oraz   </w:t>
      </w:r>
      <w:r>
        <w:rPr>
          <w:b w:val="0"/>
          <w:szCs w:val="24"/>
        </w:rPr>
        <w:tab/>
        <w:t>organizowania konkursów, wystaw, przeglądów itp.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wspieranie organizacji uroczystości kulturalnych, 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wydawanie publikacji upowszechniających historię, tradycję, kulturę gminy,</w:t>
      </w:r>
    </w:p>
    <w:p w:rsidR="001D0A84" w:rsidRDefault="001D0A84" w:rsidP="001D0A84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szCs w:val="24"/>
        </w:rPr>
      </w:pPr>
      <w:r>
        <w:rPr>
          <w:szCs w:val="24"/>
        </w:rPr>
        <w:t>w zakresie przeciwdziałania uzależnieniom i patologiom społecznym: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udzielanie rodzinom, w których występują problemy, pomocy psychospołecznej i </w:t>
      </w:r>
      <w:r>
        <w:rPr>
          <w:b w:val="0"/>
          <w:szCs w:val="24"/>
        </w:rPr>
        <w:lastRenderedPageBreak/>
        <w:t>prawnej,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prowadzenie profilaktycznej i informacyjnej działalności w zakresie przeciwdziałania uzależnieniom na terenie Gminy Drawsko,</w:t>
      </w:r>
    </w:p>
    <w:p w:rsidR="001D0A84" w:rsidRDefault="001D0A84" w:rsidP="001D0A84">
      <w:pPr>
        <w:pStyle w:val="Tytu"/>
        <w:numPr>
          <w:ilvl w:val="1"/>
          <w:numId w:val="6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realizację programów profilaktycznych w zakresie organizacji czasu wolnego dzieci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i młodzieży, stanowiących alternatywę dla </w:t>
      </w:r>
      <w:proofErr w:type="spellStart"/>
      <w:r>
        <w:rPr>
          <w:b w:val="0"/>
          <w:szCs w:val="24"/>
        </w:rPr>
        <w:t>zachowań</w:t>
      </w:r>
      <w:proofErr w:type="spellEnd"/>
      <w:r>
        <w:rPr>
          <w:b w:val="0"/>
          <w:szCs w:val="24"/>
        </w:rPr>
        <w:t xml:space="preserve"> ryzykownych,</w:t>
      </w:r>
    </w:p>
    <w:p w:rsidR="001D0A84" w:rsidRDefault="001D0A84" w:rsidP="001D0A84">
      <w:pPr>
        <w:numPr>
          <w:ilvl w:val="0"/>
          <w:numId w:val="6"/>
        </w:numPr>
        <w:tabs>
          <w:tab w:val="right" w:pos="284"/>
          <w:tab w:val="left" w:pos="408"/>
        </w:tabs>
        <w:jc w:val="both"/>
      </w:pPr>
      <w:r w:rsidRPr="00B80842">
        <w:rPr>
          <w:b/>
          <w:szCs w:val="24"/>
        </w:rPr>
        <w:t xml:space="preserve">w zakresie </w:t>
      </w:r>
      <w:r w:rsidRPr="00B80842">
        <w:rPr>
          <w:b/>
        </w:rPr>
        <w:t>działalności wspomagającej rozwój wspólnot i społeczności lokalnych</w:t>
      </w:r>
      <w:r>
        <w:t>:</w:t>
      </w:r>
    </w:p>
    <w:p w:rsidR="001D0A84" w:rsidRPr="00B80842" w:rsidRDefault="001D0A84" w:rsidP="001D0A84">
      <w:pPr>
        <w:numPr>
          <w:ilvl w:val="1"/>
          <w:numId w:val="6"/>
        </w:numPr>
        <w:tabs>
          <w:tab w:val="right" w:pos="284"/>
          <w:tab w:val="left" w:pos="408"/>
        </w:tabs>
        <w:rPr>
          <w:szCs w:val="24"/>
        </w:rPr>
      </w:pPr>
      <w:r>
        <w:t>wspieranie inicjatyw społeczności lokalnych ( stowarzyszeń i innych organizacji) na rzecz poprawy infrastruktury służącej rekreacji i spędzaniu czasu wolnego.</w:t>
      </w:r>
    </w:p>
    <w:p w:rsidR="001D0A84" w:rsidRPr="00B80842" w:rsidRDefault="001D0A84" w:rsidP="001D0A84">
      <w:pPr>
        <w:tabs>
          <w:tab w:val="right" w:pos="284"/>
          <w:tab w:val="left" w:pos="408"/>
        </w:tabs>
        <w:ind w:left="759"/>
        <w:rPr>
          <w:szCs w:val="24"/>
        </w:rPr>
      </w:pPr>
    </w:p>
    <w:p w:rsidR="001D0A84" w:rsidRDefault="001D0A84" w:rsidP="001D0A84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 Szczegółowe określenie zadań realizujących cele, o których mowa w ust. 1 ustala Wójt.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3.W zakresie pozostałych zadań wymienionych w § 4 Wójt na podstawie rozeznania potrzeb lokalnych lub na wniosek organizacji pozarządowych może określić w ciągu roku kolejne, planowane zadania i ogłosić otwarte konkursy ofert na ich realizację.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7</w:t>
      </w:r>
    </w:p>
    <w:p w:rsidR="001D0A84" w:rsidRDefault="001D0A84" w:rsidP="001D0A84">
      <w:pPr>
        <w:pStyle w:val="Tytu"/>
        <w:numPr>
          <w:ilvl w:val="0"/>
          <w:numId w:val="7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Gmina Drawsko współpracuje z organizacjami pozarządowymi i innymi podmiotami w formie:</w:t>
      </w:r>
    </w:p>
    <w:p w:rsidR="001D0A84" w:rsidRDefault="001D0A84" w:rsidP="001D0A84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zlecania organizacjom pozarządowym i innym podmiotom realizacji zadań publicznych na zasadach określonych w ustawie,</w:t>
      </w:r>
    </w:p>
    <w:p w:rsidR="001D0A84" w:rsidRDefault="001D0A84" w:rsidP="001D0A84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wzajemnego informowania się o planowanych kierunkach działalności i realizowanych zadaniach, w szczególności poprzez publikowanie informacji na stronach internetowych Gminy Drawsko,</w:t>
      </w:r>
    </w:p>
    <w:p w:rsidR="001D0A84" w:rsidRDefault="001D0A84" w:rsidP="001D0A84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udostępniania pomieszczeń na spotkania organizacji pozarządowych, </w:t>
      </w:r>
    </w:p>
    <w:p w:rsidR="001D0A84" w:rsidRDefault="001D0A84" w:rsidP="001D0A84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współpracy przy organizowaniu imprez,</w:t>
      </w:r>
    </w:p>
    <w:p w:rsidR="001D0A84" w:rsidRDefault="001D0A84" w:rsidP="001D0A84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wspieranie organizacji w pozyskiwaniu środków ze źródeł pozabudżetowych m.in. poprzez opiniowanie wniosków o dotacje, promowanie ciekawych programów mogących uzyskać środki z innych źródeł, konsultowanie projektów na etapie ich przygotowywania, wspólne aplikowanie po środki zewnętrzne, informowanie o potencjalnych źródłach finansowania 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left="360"/>
        <w:jc w:val="both"/>
        <w:rPr>
          <w:b w:val="0"/>
        </w:rPr>
      </w:pPr>
      <w:r>
        <w:t xml:space="preserve">      </w:t>
      </w:r>
      <w:r>
        <w:rPr>
          <w:b w:val="0"/>
        </w:rPr>
        <w:t>i zasadach udzielania dotacji</w:t>
      </w:r>
    </w:p>
    <w:p w:rsidR="001D0A84" w:rsidRDefault="001D0A84" w:rsidP="001D0A84">
      <w:pPr>
        <w:pStyle w:val="Podtytu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f)  innej przewidzianej w art. 5 ust. 2 ustawy.</w:t>
      </w:r>
    </w:p>
    <w:p w:rsidR="001D0A84" w:rsidRDefault="001D0A84" w:rsidP="001D0A84">
      <w:pPr>
        <w:pStyle w:val="Tytu"/>
        <w:tabs>
          <w:tab w:val="left" w:pos="684"/>
        </w:tabs>
        <w:spacing w:line="360" w:lineRule="auto"/>
        <w:ind w:firstLine="399"/>
        <w:jc w:val="left"/>
        <w:rPr>
          <w:b w:val="0"/>
          <w:szCs w:val="24"/>
        </w:rPr>
      </w:pPr>
      <w:r>
        <w:rPr>
          <w:b w:val="0"/>
          <w:szCs w:val="24"/>
        </w:rPr>
        <w:t>§ 8</w:t>
      </w:r>
    </w:p>
    <w:p w:rsidR="001D0A84" w:rsidRPr="00B80842" w:rsidRDefault="001D0A84" w:rsidP="001D0A84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 w:rsidRPr="00B80842">
        <w:rPr>
          <w:b w:val="0"/>
          <w:szCs w:val="24"/>
        </w:rPr>
        <w:t>W celu realizacji zadań, o których mowa w § 6 udziela się dotacji z budżetu Gminy Drawsko oraz realizuje zadania poprzez zlecenie realizacji tego zadania po za konkursem w trybie art. 19 a ustawy.</w:t>
      </w:r>
    </w:p>
    <w:p w:rsidR="001D0A84" w:rsidRDefault="001D0A84" w:rsidP="001D0A84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Dotacje nie mogą być udzielone na:</w:t>
      </w:r>
    </w:p>
    <w:p w:rsidR="001D0A84" w:rsidRDefault="001D0A84" w:rsidP="001D0A84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realizację zadań finansowanych z budżetu Gminy Drawsko z innego tytułu,</w:t>
      </w:r>
    </w:p>
    <w:p w:rsidR="001D0A84" w:rsidRDefault="001D0A84" w:rsidP="001D0A84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zakup nieruchomości,</w:t>
      </w:r>
    </w:p>
    <w:p w:rsidR="001D0A84" w:rsidRDefault="001D0A84" w:rsidP="001D0A84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finansowanie kosztów działalności gospodarczej podmiotów prowadzących działalność pożytku publicznego,</w:t>
      </w:r>
    </w:p>
    <w:p w:rsidR="001D0A84" w:rsidRDefault="001D0A84" w:rsidP="001D0A84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działalność polityczną lub religijną.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3.Udzielenie dotacji następuje po przeprowadzeniu konkursu.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4. Konkurs rozstrzyga Wójt po zapoznaniu się z opinią komisji konkursowej.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5. Rozstrzygnięcia komisji konkursowej nie są wiążące dla Wójta.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  <w:rPr>
          <w:i/>
        </w:rPr>
      </w:pPr>
      <w:r>
        <w:t xml:space="preserve">6. Skład komisji jest powoływany każdorazowo w związku z ogłoszonym konkursem ofert zarządzeniem Wójta. W skład komisji każdorazowo wchodzi Sekretarz jako przewodniczący komisji i inni pracownicy urzędu </w:t>
      </w:r>
      <w:r>
        <w:rPr>
          <w:i/>
        </w:rPr>
        <w:t>oraz osoby reprezentujące organizacje pozarządowe lub podmioty wymienione w art. 3 ust.3 ustawy.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7. Komisja obraduje na posiedzeniach zamkniętych, bez udziału oferentów, w terminie i miejscu określonym przez przewodniczącego.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8. Komisja podejmuje decyzje w głosowaniu jawnym, zwykłą większością głosów, w obecności co najmniej połowy składy. W przypadku równej liczby głosów decyduje głos przewodniczącego.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9. Komisja podejmuje decyzje kierując się następującymi kryteriami: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a. zgodność celu projektu z  celami programu,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 xml:space="preserve">b. wielkość kosztów realizacji projektu do kosztów realizacji zadania, 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c. doświadczenie organizacji w realizacji projektu,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d. efektywność projektu,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e. perspektywa kontynuacji projektu,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f. dotychczasowa współpraca z gminą,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g. współpraca z innymi podmiotami.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 xml:space="preserve">§ 9 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Wysokość środków przeznaczonych na realizację zadań w danym roku określa każdorazowo Wójt w drodze zarządzenia o ogłoszeniu konkursu.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§ 10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Kontrolę prawidłowości i efektywności wykorzystania środków przekazanych w dotacji będą prowadzić uprawnieni pracownicy urzędu.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  <w:r>
        <w:t>§ 11</w:t>
      </w:r>
    </w:p>
    <w:p w:rsidR="001D0A84" w:rsidRDefault="001D0A84" w:rsidP="001D0A84">
      <w:pPr>
        <w:ind w:firstLine="431"/>
        <w:jc w:val="both"/>
        <w:rPr>
          <w:rFonts w:cs="Tahoma"/>
          <w:bCs/>
        </w:rPr>
      </w:pPr>
      <w:r>
        <w:lastRenderedPageBreak/>
        <w:t xml:space="preserve">Informacje o sposobie tworzenia programu oraz o przebiegu konsultacji są udostępniane zgodnie z uchwałą Rady Gminy Drawsko </w:t>
      </w:r>
      <w:r>
        <w:rPr>
          <w:rFonts w:cs="Tahoma"/>
          <w:bCs/>
        </w:rPr>
        <w:t xml:space="preserve">w sprawie przyjęcia „Regulaminu konsultowania z </w:t>
      </w:r>
      <w:r>
        <w:rPr>
          <w:rFonts w:eastAsia="Times New Roman"/>
          <w:i/>
        </w:rPr>
        <w:t>radą działalności pożytku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publicznego,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cs="Tahoma"/>
          <w:bCs/>
        </w:rPr>
        <w:t>organizacjami pozarządowymi i podmiotami, o których mowa w art. 3 ust. 3 ustawy o działalności pożytku publicznego i o wolontariacie, projektów aktów prawa miejscowego w dziedzinach dotyczących działalności statutowej tych organizacji”.</w:t>
      </w: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</w:p>
    <w:p w:rsidR="001D0A84" w:rsidRDefault="001D0A84" w:rsidP="001D0A84">
      <w:pPr>
        <w:tabs>
          <w:tab w:val="left" w:pos="684"/>
        </w:tabs>
        <w:spacing w:line="360" w:lineRule="auto"/>
        <w:ind w:firstLine="399"/>
        <w:jc w:val="both"/>
      </w:pPr>
    </w:p>
    <w:p w:rsidR="001D0A84" w:rsidRDefault="001D0A84"/>
    <w:sectPr w:rsidR="001D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156F41"/>
    <w:rsid w:val="001D0A84"/>
    <w:rsid w:val="00456242"/>
    <w:rsid w:val="0063013C"/>
    <w:rsid w:val="009E0B45"/>
    <w:rsid w:val="00D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45"/>
    <w:rPr>
      <w:rFonts w:ascii="Tahoma" w:eastAsia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45"/>
    <w:rPr>
      <w:rFonts w:ascii="Tahoma" w:eastAsia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6</cp:revision>
  <cp:lastPrinted>2013-11-22T11:30:00Z</cp:lastPrinted>
  <dcterms:created xsi:type="dcterms:W3CDTF">2013-10-31T11:05:00Z</dcterms:created>
  <dcterms:modified xsi:type="dcterms:W3CDTF">2013-11-22T11:35:00Z</dcterms:modified>
</cp:coreProperties>
</file>