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E9" w:rsidRPr="00BC2253" w:rsidRDefault="00202889" w:rsidP="0020288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C2253">
        <w:rPr>
          <w:rFonts w:ascii="Times New Roman" w:hAnsi="Times New Roman" w:cs="Times New Roman"/>
          <w:b/>
        </w:rPr>
        <w:t>Uchwała nr XXXVI/207/2013</w:t>
      </w:r>
    </w:p>
    <w:p w:rsidR="00CA18A3" w:rsidRPr="00BC2253" w:rsidRDefault="00CA18A3" w:rsidP="00202889">
      <w:pPr>
        <w:jc w:val="center"/>
        <w:rPr>
          <w:rFonts w:ascii="Times New Roman" w:hAnsi="Times New Roman" w:cs="Times New Roman"/>
          <w:b/>
        </w:rPr>
      </w:pPr>
      <w:r w:rsidRPr="00BC2253">
        <w:rPr>
          <w:rFonts w:ascii="Times New Roman" w:hAnsi="Times New Roman" w:cs="Times New Roman"/>
          <w:b/>
        </w:rPr>
        <w:t>Rady Gminy Drawsko</w:t>
      </w:r>
    </w:p>
    <w:p w:rsidR="00CA18A3" w:rsidRPr="00BC2253" w:rsidRDefault="00202889" w:rsidP="00202889">
      <w:pPr>
        <w:jc w:val="center"/>
        <w:rPr>
          <w:rFonts w:ascii="Times New Roman" w:hAnsi="Times New Roman" w:cs="Times New Roman"/>
          <w:b/>
        </w:rPr>
      </w:pPr>
      <w:r w:rsidRPr="00BC2253">
        <w:rPr>
          <w:rFonts w:ascii="Times New Roman" w:hAnsi="Times New Roman" w:cs="Times New Roman"/>
          <w:b/>
        </w:rPr>
        <w:t>z dnia 24 kwietnia 2013 r.</w:t>
      </w:r>
    </w:p>
    <w:p w:rsidR="00CA18A3" w:rsidRPr="00BC2253" w:rsidRDefault="00CA18A3">
      <w:pPr>
        <w:rPr>
          <w:rFonts w:ascii="Times New Roman" w:hAnsi="Times New Roman" w:cs="Times New Roman"/>
        </w:rPr>
      </w:pPr>
    </w:p>
    <w:p w:rsidR="00CA18A3" w:rsidRPr="00BC2253" w:rsidRDefault="00CA18A3">
      <w:pPr>
        <w:rPr>
          <w:rFonts w:ascii="Times New Roman" w:hAnsi="Times New Roman" w:cs="Times New Roman"/>
        </w:rPr>
      </w:pPr>
    </w:p>
    <w:p w:rsidR="00CA18A3" w:rsidRPr="00BC2253" w:rsidRDefault="00CA18A3" w:rsidP="00BC2253">
      <w:pPr>
        <w:jc w:val="both"/>
        <w:rPr>
          <w:rFonts w:ascii="Times New Roman" w:hAnsi="Times New Roman" w:cs="Times New Roman"/>
        </w:rPr>
      </w:pPr>
      <w:r w:rsidRPr="00BC2253">
        <w:rPr>
          <w:rFonts w:ascii="Times New Roman" w:hAnsi="Times New Roman" w:cs="Times New Roman"/>
        </w:rPr>
        <w:t xml:space="preserve">w sprawie zmiany uchwały nr XXXVIII/225/09 Rady Gminy Drawsko z dnia 28 października 2009r. w sprawie opłaty targowej zmienionej uchwalą nr XIV/72/2011 rady Gminy Drawsko z dnia 29 września 2011r. oraz uchwałą nr XXII/121/2012 Rady Gminy Drawsko z dnia 7 marca 2012r. </w:t>
      </w:r>
    </w:p>
    <w:p w:rsidR="00CA18A3" w:rsidRPr="00BC2253" w:rsidRDefault="00CA18A3">
      <w:pPr>
        <w:rPr>
          <w:rFonts w:ascii="Times New Roman" w:hAnsi="Times New Roman" w:cs="Times New Roman"/>
        </w:rPr>
      </w:pPr>
    </w:p>
    <w:p w:rsidR="00CA18A3" w:rsidRPr="00BC2253" w:rsidRDefault="00CA18A3">
      <w:pPr>
        <w:rPr>
          <w:rFonts w:ascii="Times New Roman" w:hAnsi="Times New Roman" w:cs="Times New Roman"/>
        </w:rPr>
      </w:pPr>
      <w:r w:rsidRPr="00BC2253">
        <w:rPr>
          <w:rFonts w:ascii="Times New Roman" w:hAnsi="Times New Roman" w:cs="Times New Roman"/>
        </w:rPr>
        <w:t xml:space="preserve">Na podstawie art. 19 pkt 1 lit a) i pkt 2 ustawy z dnia 12 stycznia 1991r. o podatkach i opłatach lokalnych ( Dz. U.  z 2010r. nr 95, poz. 613 ze zmianami) oraz art. 18 ust. 2 pkt 8 ustawy z dnia </w:t>
      </w:r>
      <w:r w:rsidR="00E04918" w:rsidRPr="00BC2253">
        <w:rPr>
          <w:rFonts w:ascii="Times New Roman" w:hAnsi="Times New Roman" w:cs="Times New Roman"/>
        </w:rPr>
        <w:t>8 marca 1990r. o samorządzie gminnym ( Dz. U. z 2001r. test jednolity, nr 142, poz. 1591 ze zmianami) Rada Gminy Drawsko uchwala co następuje:</w:t>
      </w:r>
    </w:p>
    <w:p w:rsidR="00E04918" w:rsidRPr="00BC2253" w:rsidRDefault="00E04918" w:rsidP="00E04918">
      <w:pPr>
        <w:rPr>
          <w:rFonts w:ascii="Times New Roman" w:hAnsi="Times New Roman" w:cs="Times New Roman"/>
        </w:rPr>
      </w:pPr>
      <w:r w:rsidRPr="00BC2253">
        <w:rPr>
          <w:rFonts w:ascii="Times New Roman" w:hAnsi="Times New Roman" w:cs="Times New Roman"/>
        </w:rPr>
        <w:t>§ 1</w:t>
      </w:r>
      <w:r w:rsidR="00B70E1D" w:rsidRPr="00BC2253">
        <w:rPr>
          <w:rFonts w:ascii="Times New Roman" w:hAnsi="Times New Roman" w:cs="Times New Roman"/>
        </w:rPr>
        <w:t>.</w:t>
      </w:r>
      <w:r w:rsidRPr="00BC2253">
        <w:rPr>
          <w:rFonts w:ascii="Times New Roman" w:hAnsi="Times New Roman" w:cs="Times New Roman"/>
        </w:rPr>
        <w:t xml:space="preserve"> Zmienia się §2 uchwały nr  XXXVIII/225/09 Rady Gminy Drawsko z dnia 28 października 2009r. w sprawie opłaty targowej zmienionej uchwalą nr XIV/72/2011 rady Gminy Drawsko z dnia 29 września 2011r. oraz uchwałą nr XXII/121/2012 Rady Gminy Drawsko z dnia 7 marca 2012r. który otrzymuje następujące brzmienie :</w:t>
      </w:r>
    </w:p>
    <w:p w:rsidR="00E04918" w:rsidRPr="00BC2253" w:rsidRDefault="00E04918" w:rsidP="00E04918">
      <w:pPr>
        <w:rPr>
          <w:rFonts w:ascii="Times New Roman" w:hAnsi="Times New Roman" w:cs="Times New Roman"/>
        </w:rPr>
      </w:pPr>
      <w:r w:rsidRPr="00BC2253">
        <w:rPr>
          <w:rFonts w:ascii="Times New Roman" w:hAnsi="Times New Roman" w:cs="Times New Roman"/>
        </w:rPr>
        <w:t>,,Ustala się pobór opłaty w poszczególnych miejscowościach w drodze inkasa.</w:t>
      </w:r>
    </w:p>
    <w:p w:rsidR="00E04918" w:rsidRPr="00BC2253" w:rsidRDefault="00E04918" w:rsidP="00E04918">
      <w:pPr>
        <w:rPr>
          <w:rFonts w:ascii="Times New Roman" w:hAnsi="Times New Roman" w:cs="Times New Roman"/>
        </w:rPr>
      </w:pPr>
      <w:r w:rsidRPr="00BC2253">
        <w:rPr>
          <w:rFonts w:ascii="Times New Roman" w:hAnsi="Times New Roman" w:cs="Times New Roman"/>
        </w:rPr>
        <w:t>Inkasentami tej opłaty są :</w:t>
      </w:r>
    </w:p>
    <w:p w:rsidR="00E04918" w:rsidRPr="00BC2253" w:rsidRDefault="00E04918" w:rsidP="00E04918">
      <w:pPr>
        <w:rPr>
          <w:rFonts w:ascii="Times New Roman" w:hAnsi="Times New Roman" w:cs="Times New Roman"/>
        </w:rPr>
      </w:pPr>
      <w:r w:rsidRPr="00BC2253">
        <w:rPr>
          <w:rFonts w:ascii="Times New Roman" w:hAnsi="Times New Roman" w:cs="Times New Roman"/>
        </w:rPr>
        <w:t>Wieś Drawsko –Pani Helena Migas,</w:t>
      </w:r>
    </w:p>
    <w:p w:rsidR="00E04918" w:rsidRPr="00BC2253" w:rsidRDefault="00E04918" w:rsidP="00E04918">
      <w:pPr>
        <w:rPr>
          <w:rFonts w:ascii="Times New Roman" w:hAnsi="Times New Roman" w:cs="Times New Roman"/>
        </w:rPr>
      </w:pPr>
      <w:r w:rsidRPr="00BC2253">
        <w:rPr>
          <w:rFonts w:ascii="Times New Roman" w:hAnsi="Times New Roman" w:cs="Times New Roman"/>
        </w:rPr>
        <w:t xml:space="preserve">Wieś Pęckowo-Pani Jadwiga </w:t>
      </w:r>
      <w:proofErr w:type="spellStart"/>
      <w:r w:rsidRPr="00BC2253">
        <w:rPr>
          <w:rFonts w:ascii="Times New Roman" w:hAnsi="Times New Roman" w:cs="Times New Roman"/>
        </w:rPr>
        <w:t>Łucak</w:t>
      </w:r>
      <w:proofErr w:type="spellEnd"/>
      <w:r w:rsidRPr="00BC2253">
        <w:rPr>
          <w:rFonts w:ascii="Times New Roman" w:hAnsi="Times New Roman" w:cs="Times New Roman"/>
        </w:rPr>
        <w:t>.”</w:t>
      </w:r>
    </w:p>
    <w:p w:rsidR="00B70E1D" w:rsidRPr="00BC2253" w:rsidRDefault="00B70E1D" w:rsidP="00E04918">
      <w:pPr>
        <w:rPr>
          <w:rFonts w:ascii="Times New Roman" w:hAnsi="Times New Roman" w:cs="Times New Roman"/>
        </w:rPr>
      </w:pPr>
      <w:r w:rsidRPr="00BC2253">
        <w:rPr>
          <w:rFonts w:ascii="Times New Roman" w:hAnsi="Times New Roman" w:cs="Times New Roman"/>
        </w:rPr>
        <w:t>§ 2.  Wykonanie uchwały powierza się Wójtowi Gminy Drawsko.</w:t>
      </w:r>
    </w:p>
    <w:p w:rsidR="00B70E1D" w:rsidRPr="00BC2253" w:rsidRDefault="00B70E1D" w:rsidP="00E04918">
      <w:pPr>
        <w:rPr>
          <w:rFonts w:ascii="Times New Roman" w:hAnsi="Times New Roman" w:cs="Times New Roman"/>
        </w:rPr>
      </w:pPr>
      <w:r w:rsidRPr="00BC2253">
        <w:rPr>
          <w:rFonts w:ascii="Times New Roman" w:hAnsi="Times New Roman" w:cs="Times New Roman"/>
        </w:rPr>
        <w:t>§ 3. 1.Uchwała podlega ogłoszeniu w Dzienniku Urzędowym Województwa Wielkopolskiego.</w:t>
      </w:r>
    </w:p>
    <w:p w:rsidR="00B70E1D" w:rsidRPr="00BC2253" w:rsidRDefault="00B70E1D" w:rsidP="00E04918">
      <w:pPr>
        <w:rPr>
          <w:rFonts w:ascii="Times New Roman" w:hAnsi="Times New Roman" w:cs="Times New Roman"/>
        </w:rPr>
      </w:pPr>
      <w:r w:rsidRPr="00BC2253">
        <w:rPr>
          <w:rFonts w:ascii="Times New Roman" w:hAnsi="Times New Roman" w:cs="Times New Roman"/>
        </w:rPr>
        <w:t xml:space="preserve">       2. Uchwała wchodzi w życie po upływie 14 dni od dnia jej ogłoszenia w Dzienniku Urzędowym           Województwa Wielkopolskiego.</w:t>
      </w:r>
    </w:p>
    <w:p w:rsidR="00E04918" w:rsidRPr="00BC2253" w:rsidRDefault="00E04918" w:rsidP="00E04918">
      <w:pPr>
        <w:rPr>
          <w:rFonts w:ascii="Times New Roman" w:hAnsi="Times New Roman" w:cs="Times New Roman"/>
        </w:rPr>
      </w:pPr>
    </w:p>
    <w:p w:rsidR="00E04918" w:rsidRPr="00BC2253" w:rsidRDefault="00E04918" w:rsidP="00E04918">
      <w:pPr>
        <w:rPr>
          <w:rFonts w:ascii="Times New Roman" w:hAnsi="Times New Roman" w:cs="Times New Roman"/>
        </w:rPr>
      </w:pPr>
    </w:p>
    <w:p w:rsidR="00E04918" w:rsidRPr="00BC2253" w:rsidRDefault="00E04918">
      <w:pPr>
        <w:rPr>
          <w:rFonts w:ascii="Times New Roman" w:hAnsi="Times New Roman" w:cs="Times New Roman"/>
        </w:rPr>
      </w:pPr>
    </w:p>
    <w:sectPr w:rsidR="00E04918" w:rsidRPr="00BC2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A3"/>
    <w:rsid w:val="0012341B"/>
    <w:rsid w:val="00202889"/>
    <w:rsid w:val="007C68E9"/>
    <w:rsid w:val="00B70E1D"/>
    <w:rsid w:val="00BC2253"/>
    <w:rsid w:val="00CA18A3"/>
    <w:rsid w:val="00E0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GUS</cp:lastModifiedBy>
  <cp:revision>6</cp:revision>
  <cp:lastPrinted>2013-04-26T07:57:00Z</cp:lastPrinted>
  <dcterms:created xsi:type="dcterms:W3CDTF">2013-04-24T11:38:00Z</dcterms:created>
  <dcterms:modified xsi:type="dcterms:W3CDTF">2013-04-26T07:57:00Z</dcterms:modified>
</cp:coreProperties>
</file>